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30F28DA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6431C8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64E733C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14BACE8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5D9224C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4A9AAD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2B0A8FC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4F3B8EC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3AE04F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sendo duas atrás da </w:t>
      </w:r>
      <w:r w:rsidRPr="00AE5127">
        <w:rPr>
          <w:rFonts w:ascii="Times New Roman" w:eastAsia="Times New Roman" w:hAnsi="Times New Roman"/>
          <w:noProof/>
          <w:sz w:val="28"/>
          <w:szCs w:val="28"/>
          <w:lang w:eastAsia="pt-BR"/>
        </w:rPr>
        <w:t>E.M.E.I. Jardim Denadai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, e três próximo ao portão da CPFL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4A5466E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22FCCFB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57B9558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7C120E4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5BBAA0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661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472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