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86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B87A10">
        <w:rPr>
          <w:rFonts w:ascii="Arial" w:hAnsi="Arial" w:cs="Arial"/>
          <w:sz w:val="24"/>
          <w:szCs w:val="24"/>
        </w:rPr>
        <w:t xml:space="preserve">Maria do Carmo </w:t>
      </w:r>
      <w:r w:rsidR="00B87A10">
        <w:rPr>
          <w:rFonts w:ascii="Arial" w:hAnsi="Arial" w:cs="Arial"/>
          <w:sz w:val="24"/>
          <w:szCs w:val="24"/>
        </w:rPr>
        <w:t>Zanqueta</w:t>
      </w:r>
      <w:r w:rsidR="00B87A10">
        <w:rPr>
          <w:rFonts w:ascii="Arial" w:hAnsi="Arial" w:cs="Arial"/>
          <w:sz w:val="24"/>
          <w:szCs w:val="24"/>
        </w:rPr>
        <w:t xml:space="preserve"> Pereira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00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6F1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2021-08-30T20:38:00Z</dcterms:created>
  <dcterms:modified xsi:type="dcterms:W3CDTF">2021-08-30T20:38:00Z</dcterms:modified>
</cp:coreProperties>
</file>