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A7707" w:rsidRPr="00CD0319" w:rsidP="00134369" w14:paraId="35A867FD" w14:textId="77777777">
      <w:pPr>
        <w:shd w:val="clear" w:color="auto" w:fill="FFFFFF"/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permStart w:id="0" w:edGrp="everyone"/>
    </w:p>
    <w:p w:rsidR="00134369" w:rsidRPr="00CD0319" w:rsidP="00134369" w14:paraId="333421FA" w14:textId="1FA26FD1">
      <w:pPr>
        <w:shd w:val="clear" w:color="auto" w:fill="FFFFFF"/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0F399D" w:rsidRPr="000F399D" w:rsidP="000F399D" w14:paraId="07C38169" w14:textId="3FE5083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0F399D">
        <w:rPr>
          <w:rFonts w:eastAsia="Calibri" w:cstheme="minorHAnsi"/>
          <w:sz w:val="24"/>
          <w:szCs w:val="24"/>
        </w:rPr>
        <w:t xml:space="preserve">Indico ao Excelentíssimo Senhor Prefeito Municipal que tome as devidas providências junto ao setor competente, no sentido de proceder </w:t>
      </w:r>
      <w:r w:rsidR="002009CA">
        <w:rPr>
          <w:rFonts w:eastAsia="Calibri" w:cstheme="minorHAnsi"/>
          <w:sz w:val="24"/>
          <w:szCs w:val="24"/>
        </w:rPr>
        <w:t>a</w:t>
      </w:r>
      <w:r w:rsidR="00357C69">
        <w:rPr>
          <w:rFonts w:eastAsia="Calibri" w:cstheme="minorHAnsi"/>
          <w:sz w:val="24"/>
          <w:szCs w:val="24"/>
        </w:rPr>
        <w:t xml:space="preserve"> </w:t>
      </w:r>
      <w:r w:rsidR="00333689">
        <w:rPr>
          <w:rFonts w:eastAsia="Calibri" w:cstheme="minorHAnsi"/>
          <w:b/>
          <w:bCs/>
          <w:sz w:val="24"/>
          <w:szCs w:val="24"/>
        </w:rPr>
        <w:t>reforma e sinalização do</w:t>
      </w:r>
      <w:r w:rsidR="00E93246">
        <w:rPr>
          <w:rFonts w:eastAsia="Calibri" w:cstheme="minorHAnsi"/>
          <w:b/>
          <w:bCs/>
          <w:sz w:val="24"/>
          <w:szCs w:val="24"/>
        </w:rPr>
        <w:t xml:space="preserve"> </w:t>
      </w:r>
      <w:r w:rsidRPr="00357C69" w:rsidR="00357C69">
        <w:rPr>
          <w:rFonts w:eastAsia="Calibri" w:cstheme="minorHAnsi"/>
          <w:b/>
          <w:bCs/>
          <w:sz w:val="24"/>
          <w:szCs w:val="24"/>
        </w:rPr>
        <w:t xml:space="preserve">redutor de velocidade, tipo lombada, </w:t>
      </w:r>
      <w:r w:rsidR="00EC25DF">
        <w:rPr>
          <w:rFonts w:eastAsia="Calibri" w:cstheme="minorHAnsi"/>
          <w:b/>
          <w:bCs/>
          <w:sz w:val="24"/>
          <w:szCs w:val="24"/>
        </w:rPr>
        <w:t>localizad</w:t>
      </w:r>
      <w:r w:rsidR="00E93246">
        <w:rPr>
          <w:rFonts w:eastAsia="Calibri" w:cstheme="minorHAnsi"/>
          <w:b/>
          <w:bCs/>
          <w:sz w:val="24"/>
          <w:szCs w:val="24"/>
        </w:rPr>
        <w:t>o</w:t>
      </w:r>
      <w:r w:rsidR="00333689">
        <w:rPr>
          <w:rFonts w:eastAsia="Calibri" w:cstheme="minorHAnsi"/>
          <w:b/>
          <w:bCs/>
          <w:sz w:val="24"/>
          <w:szCs w:val="24"/>
        </w:rPr>
        <w:t xml:space="preserve"> </w:t>
      </w:r>
      <w:r w:rsidRPr="00357C69">
        <w:rPr>
          <w:rFonts w:eastAsia="Calibri" w:cstheme="minorHAnsi"/>
          <w:b/>
          <w:bCs/>
          <w:sz w:val="24"/>
          <w:szCs w:val="24"/>
        </w:rPr>
        <w:t xml:space="preserve">na </w:t>
      </w:r>
      <w:r w:rsidR="00E93246">
        <w:rPr>
          <w:rFonts w:eastAsia="Calibri" w:cstheme="minorHAnsi"/>
          <w:b/>
          <w:bCs/>
          <w:sz w:val="24"/>
          <w:szCs w:val="24"/>
        </w:rPr>
        <w:t xml:space="preserve">Rua </w:t>
      </w:r>
      <w:r w:rsidRPr="00E93246" w:rsidR="00E93246">
        <w:rPr>
          <w:rFonts w:eastAsia="Calibri" w:cstheme="minorHAnsi"/>
          <w:b/>
          <w:bCs/>
          <w:sz w:val="24"/>
          <w:szCs w:val="24"/>
        </w:rPr>
        <w:t>Alexandre França</w:t>
      </w:r>
      <w:r w:rsidR="002009CA">
        <w:rPr>
          <w:rFonts w:eastAsia="Calibri" w:cstheme="minorHAnsi"/>
          <w:b/>
          <w:bCs/>
          <w:sz w:val="24"/>
          <w:szCs w:val="24"/>
        </w:rPr>
        <w:t xml:space="preserve">, </w:t>
      </w:r>
      <w:r w:rsidR="00376566">
        <w:rPr>
          <w:rFonts w:eastAsia="Calibri" w:cstheme="minorHAnsi"/>
          <w:b/>
          <w:bCs/>
          <w:sz w:val="24"/>
          <w:szCs w:val="24"/>
        </w:rPr>
        <w:t xml:space="preserve">nas proximidades do numeral 298, </w:t>
      </w:r>
      <w:r w:rsidR="009D1A94">
        <w:rPr>
          <w:rFonts w:eastAsia="Calibri" w:cstheme="minorHAnsi"/>
          <w:b/>
          <w:bCs/>
          <w:sz w:val="24"/>
          <w:szCs w:val="24"/>
        </w:rPr>
        <w:t xml:space="preserve">no bairro </w:t>
      </w:r>
      <w:r w:rsidRPr="00E93246" w:rsidR="00E93246">
        <w:rPr>
          <w:rFonts w:eastAsia="Calibri" w:cstheme="minorHAnsi"/>
          <w:b/>
          <w:bCs/>
          <w:sz w:val="24"/>
          <w:szCs w:val="24"/>
        </w:rPr>
        <w:t>Parque João de Vasconcelos</w:t>
      </w:r>
      <w:r w:rsidRPr="009D1A94" w:rsidR="009D1A94">
        <w:rPr>
          <w:rFonts w:eastAsia="Calibri" w:cstheme="minorHAnsi"/>
          <w:sz w:val="24"/>
          <w:szCs w:val="24"/>
        </w:rPr>
        <w:t>, e</w:t>
      </w:r>
      <w:r>
        <w:rPr>
          <w:rFonts w:eastAsia="Calibri" w:cstheme="minorHAnsi"/>
          <w:sz w:val="24"/>
          <w:szCs w:val="24"/>
        </w:rPr>
        <w:t xml:space="preserve">m </w:t>
      </w:r>
      <w:r w:rsidRPr="000F399D">
        <w:rPr>
          <w:rFonts w:eastAsia="Calibri" w:cstheme="minorHAnsi"/>
          <w:sz w:val="24"/>
          <w:szCs w:val="24"/>
        </w:rPr>
        <w:t>Sumaré/SP.</w:t>
      </w:r>
    </w:p>
    <w:p w:rsidR="008C5122" w:rsidP="00357C69" w14:paraId="39D83F35" w14:textId="1F21BB76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0F399D">
        <w:rPr>
          <w:rFonts w:eastAsia="Calibri" w:cstheme="minorHAnsi"/>
          <w:sz w:val="24"/>
          <w:szCs w:val="24"/>
        </w:rPr>
        <w:t xml:space="preserve">A indicação se faz </w:t>
      </w:r>
      <w:r w:rsidR="009D1A94">
        <w:rPr>
          <w:rFonts w:eastAsia="Calibri" w:cstheme="minorHAnsi"/>
          <w:sz w:val="24"/>
          <w:szCs w:val="24"/>
        </w:rPr>
        <w:t xml:space="preserve">oportuna devido à necessidade </w:t>
      </w:r>
      <w:r w:rsidR="00EC25DF">
        <w:rPr>
          <w:rFonts w:eastAsia="Calibri" w:cstheme="minorHAnsi"/>
          <w:sz w:val="24"/>
          <w:szCs w:val="24"/>
        </w:rPr>
        <w:t>de recuperação da lombada já existente no local, a qua</w:t>
      </w:r>
      <w:r w:rsidR="00376566">
        <w:rPr>
          <w:rFonts w:eastAsia="Calibri" w:cstheme="minorHAnsi"/>
          <w:sz w:val="24"/>
          <w:szCs w:val="24"/>
        </w:rPr>
        <w:t>l</w:t>
      </w:r>
      <w:r w:rsidR="00EC25DF">
        <w:rPr>
          <w:rFonts w:eastAsia="Calibri" w:cstheme="minorHAnsi"/>
          <w:sz w:val="24"/>
          <w:szCs w:val="24"/>
        </w:rPr>
        <w:t xml:space="preserve"> </w:t>
      </w:r>
      <w:r w:rsidR="009F45D5">
        <w:rPr>
          <w:rFonts w:eastAsia="Calibri" w:cstheme="minorHAnsi"/>
          <w:sz w:val="24"/>
          <w:szCs w:val="24"/>
        </w:rPr>
        <w:t xml:space="preserve">se </w:t>
      </w:r>
      <w:r w:rsidR="00EC25DF">
        <w:rPr>
          <w:rFonts w:eastAsia="Calibri" w:cstheme="minorHAnsi"/>
          <w:sz w:val="24"/>
          <w:szCs w:val="24"/>
        </w:rPr>
        <w:t xml:space="preserve">encontra desgastada pelas ações do tempo e </w:t>
      </w:r>
      <w:r w:rsidR="009F45D5">
        <w:rPr>
          <w:rFonts w:eastAsia="Calibri" w:cstheme="minorHAnsi"/>
          <w:sz w:val="24"/>
          <w:szCs w:val="24"/>
        </w:rPr>
        <w:t xml:space="preserve">pelo </w:t>
      </w:r>
      <w:r w:rsidR="00EC25DF">
        <w:rPr>
          <w:rFonts w:eastAsia="Calibri" w:cstheme="minorHAnsi"/>
          <w:sz w:val="24"/>
          <w:szCs w:val="24"/>
        </w:rPr>
        <w:t xml:space="preserve">intenso tráfego de veículos, </w:t>
      </w:r>
      <w:r w:rsidR="00376566">
        <w:rPr>
          <w:rFonts w:eastAsia="Calibri" w:cstheme="minorHAnsi"/>
          <w:sz w:val="24"/>
          <w:szCs w:val="24"/>
        </w:rPr>
        <w:t>como é possível notar na foto abaixo.</w:t>
      </w:r>
    </w:p>
    <w:p w:rsidR="00376566" w:rsidP="008C5122" w14:paraId="1228B0CE" w14:textId="37FDB73C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b/>
          <w:bCs/>
          <w:noProof/>
          <w:sz w:val="24"/>
          <w:szCs w:val="24"/>
        </w:rPr>
        <w:drawing>
          <wp:inline distT="0" distB="0" distL="0" distR="0">
            <wp:extent cx="1576316" cy="2640305"/>
            <wp:effectExtent l="0" t="0" r="5080" b="8255"/>
            <wp:docPr id="97805176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0068804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8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7850" cy="26763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D1A94" w:rsidP="00357C69" w14:paraId="506CF6BF" w14:textId="7F006C60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 xml:space="preserve">Sendo assim, faz-se </w:t>
      </w:r>
      <w:r w:rsidR="00EC25DF">
        <w:rPr>
          <w:rFonts w:eastAsia="Calibri" w:cstheme="minorHAnsi"/>
          <w:sz w:val="24"/>
          <w:szCs w:val="24"/>
        </w:rPr>
        <w:t>necess</w:t>
      </w:r>
      <w:r>
        <w:rPr>
          <w:rFonts w:eastAsia="Calibri" w:cstheme="minorHAnsi"/>
          <w:sz w:val="24"/>
          <w:szCs w:val="24"/>
        </w:rPr>
        <w:t>ária a</w:t>
      </w:r>
      <w:r w:rsidR="00EC25DF">
        <w:rPr>
          <w:rFonts w:eastAsia="Calibri" w:cstheme="minorHAnsi"/>
          <w:sz w:val="24"/>
          <w:szCs w:val="24"/>
        </w:rPr>
        <w:t xml:space="preserve"> restauração</w:t>
      </w:r>
      <w:r>
        <w:rPr>
          <w:rFonts w:eastAsia="Calibri" w:cstheme="minorHAnsi"/>
          <w:sz w:val="24"/>
          <w:szCs w:val="24"/>
        </w:rPr>
        <w:t>,</w:t>
      </w:r>
      <w:r w:rsidR="00EC25DF">
        <w:rPr>
          <w:rFonts w:eastAsia="Calibri" w:cstheme="minorHAnsi"/>
          <w:sz w:val="24"/>
          <w:szCs w:val="24"/>
        </w:rPr>
        <w:t xml:space="preserve"> para reduzir o risco de acidentes, </w:t>
      </w:r>
      <w:r>
        <w:rPr>
          <w:rFonts w:eastAsia="Calibri" w:cstheme="minorHAnsi"/>
          <w:sz w:val="24"/>
          <w:szCs w:val="24"/>
        </w:rPr>
        <w:t>coibi</w:t>
      </w:r>
      <w:r w:rsidR="00EC25DF">
        <w:rPr>
          <w:rFonts w:eastAsia="Calibri" w:cstheme="minorHAnsi"/>
          <w:sz w:val="24"/>
          <w:szCs w:val="24"/>
        </w:rPr>
        <w:t>ndo</w:t>
      </w:r>
      <w:r>
        <w:rPr>
          <w:rFonts w:eastAsia="Calibri" w:cstheme="minorHAnsi"/>
          <w:sz w:val="24"/>
          <w:szCs w:val="24"/>
        </w:rPr>
        <w:t xml:space="preserve"> a alta velocidade dos </w:t>
      </w:r>
      <w:r w:rsidR="009F45D5">
        <w:rPr>
          <w:rFonts w:eastAsia="Calibri" w:cstheme="minorHAnsi"/>
          <w:sz w:val="24"/>
          <w:szCs w:val="24"/>
        </w:rPr>
        <w:t>condutore</w:t>
      </w:r>
      <w:r>
        <w:rPr>
          <w:rFonts w:eastAsia="Calibri" w:cstheme="minorHAnsi"/>
          <w:sz w:val="24"/>
          <w:szCs w:val="24"/>
        </w:rPr>
        <w:t xml:space="preserve">s que </w:t>
      </w:r>
      <w:r w:rsidR="009F45D5">
        <w:rPr>
          <w:rFonts w:eastAsia="Calibri" w:cstheme="minorHAnsi"/>
          <w:sz w:val="24"/>
          <w:szCs w:val="24"/>
        </w:rPr>
        <w:t>circulam pela</w:t>
      </w:r>
      <w:r w:rsidR="00EC25DF">
        <w:rPr>
          <w:rFonts w:eastAsia="Calibri" w:cstheme="minorHAnsi"/>
          <w:sz w:val="24"/>
          <w:szCs w:val="24"/>
        </w:rPr>
        <w:t xml:space="preserve"> região</w:t>
      </w:r>
      <w:r>
        <w:rPr>
          <w:rFonts w:eastAsia="Calibri" w:cstheme="minorHAnsi"/>
          <w:sz w:val="24"/>
          <w:szCs w:val="24"/>
        </w:rPr>
        <w:t xml:space="preserve">.  </w:t>
      </w:r>
    </w:p>
    <w:p w:rsidR="00CD0319" w:rsidP="000F399D" w14:paraId="641E113D" w14:textId="7209DE8D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0F399D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8C5122" w:rsidP="00134369" w14:paraId="2FF02D5F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134369" w:rsidRPr="00CD0319" w:rsidP="00134369" w14:paraId="3093582C" w14:textId="5601FC09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 w:rsidR="00C33F3E">
        <w:rPr>
          <w:rFonts w:eastAsia="Calibri" w:cstheme="minorHAnsi"/>
          <w:sz w:val="24"/>
          <w:szCs w:val="24"/>
        </w:rPr>
        <w:t>30</w:t>
      </w:r>
      <w:r w:rsidR="00276CFF"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 xml:space="preserve">de </w:t>
      </w:r>
      <w:r w:rsidR="00EC25DF">
        <w:rPr>
          <w:rFonts w:eastAsia="Calibri" w:cstheme="minorHAnsi"/>
          <w:sz w:val="24"/>
          <w:szCs w:val="24"/>
        </w:rPr>
        <w:t>agosto</w:t>
      </w:r>
      <w:r w:rsidRPr="00CD0319">
        <w:rPr>
          <w:rFonts w:eastAsia="Calibri" w:cstheme="minorHAnsi"/>
          <w:sz w:val="24"/>
          <w:szCs w:val="24"/>
        </w:rPr>
        <w:t xml:space="preserve"> de 2021.</w:t>
      </w:r>
    </w:p>
    <w:p w:rsidR="00134369" w:rsidRPr="00CD0319" w:rsidP="00134369" w14:paraId="67099C90" w14:textId="77777777">
      <w:pPr>
        <w:spacing w:after="240" w:line="360" w:lineRule="auto"/>
        <w:jc w:val="both"/>
        <w:rPr>
          <w:rFonts w:eastAsia="Calibri" w:cstheme="minorHAnsi"/>
          <w:sz w:val="24"/>
          <w:szCs w:val="24"/>
        </w:rPr>
      </w:pPr>
    </w:p>
    <w:p w:rsidR="00134369" w:rsidRPr="00CD0319" w:rsidP="00134369" w14:paraId="76C840A9" w14:textId="77777777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6D1E9A" w:rsidP="002A7707" w14:paraId="07A8F1E3" w14:textId="18595D0E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9D1A94" w:rsidRPr="00CD0319" w:rsidP="002A7707" w14:paraId="5B9B24F0" w14:textId="5B2A0965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Partido Liberal – PL</w:t>
      </w:r>
      <w:r w:rsidR="00A5029C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 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87956"/>
    <w:rsid w:val="000909D7"/>
    <w:rsid w:val="000D2BDC"/>
    <w:rsid w:val="000E7C4A"/>
    <w:rsid w:val="000F399D"/>
    <w:rsid w:val="00101FEA"/>
    <w:rsid w:val="00104089"/>
    <w:rsid w:val="00104AAA"/>
    <w:rsid w:val="00120720"/>
    <w:rsid w:val="00122EE7"/>
    <w:rsid w:val="00134369"/>
    <w:rsid w:val="0015657E"/>
    <w:rsid w:val="00156CF8"/>
    <w:rsid w:val="00176242"/>
    <w:rsid w:val="002009CA"/>
    <w:rsid w:val="00270A04"/>
    <w:rsid w:val="00276CFF"/>
    <w:rsid w:val="002963F8"/>
    <w:rsid w:val="002A3F37"/>
    <w:rsid w:val="002A7707"/>
    <w:rsid w:val="002D6123"/>
    <w:rsid w:val="00333689"/>
    <w:rsid w:val="00341BDE"/>
    <w:rsid w:val="00350A3C"/>
    <w:rsid w:val="00357C69"/>
    <w:rsid w:val="00361E85"/>
    <w:rsid w:val="00376566"/>
    <w:rsid w:val="003879A2"/>
    <w:rsid w:val="00460A32"/>
    <w:rsid w:val="00493518"/>
    <w:rsid w:val="004B2CC9"/>
    <w:rsid w:val="0051286F"/>
    <w:rsid w:val="00543FC0"/>
    <w:rsid w:val="005E0D32"/>
    <w:rsid w:val="00626437"/>
    <w:rsid w:val="00632FA0"/>
    <w:rsid w:val="0064526E"/>
    <w:rsid w:val="0064605F"/>
    <w:rsid w:val="006C41A4"/>
    <w:rsid w:val="006D1E9A"/>
    <w:rsid w:val="00781D07"/>
    <w:rsid w:val="00822396"/>
    <w:rsid w:val="0089021B"/>
    <w:rsid w:val="008B34BC"/>
    <w:rsid w:val="008C5122"/>
    <w:rsid w:val="00916B8E"/>
    <w:rsid w:val="00933AC8"/>
    <w:rsid w:val="00947055"/>
    <w:rsid w:val="00947D0A"/>
    <w:rsid w:val="0098585A"/>
    <w:rsid w:val="009A512A"/>
    <w:rsid w:val="009D1A94"/>
    <w:rsid w:val="009F45D5"/>
    <w:rsid w:val="00A060F5"/>
    <w:rsid w:val="00A06CF2"/>
    <w:rsid w:val="00A34FE3"/>
    <w:rsid w:val="00A5029C"/>
    <w:rsid w:val="00A51052"/>
    <w:rsid w:val="00A534D3"/>
    <w:rsid w:val="00A86B82"/>
    <w:rsid w:val="00A8797F"/>
    <w:rsid w:val="00AD2284"/>
    <w:rsid w:val="00AE188C"/>
    <w:rsid w:val="00B4559C"/>
    <w:rsid w:val="00C00C1E"/>
    <w:rsid w:val="00C33F3E"/>
    <w:rsid w:val="00C36776"/>
    <w:rsid w:val="00C64778"/>
    <w:rsid w:val="00C82385"/>
    <w:rsid w:val="00C93223"/>
    <w:rsid w:val="00CD0319"/>
    <w:rsid w:val="00CD6B58"/>
    <w:rsid w:val="00CF401E"/>
    <w:rsid w:val="00DB55D7"/>
    <w:rsid w:val="00DE0DB1"/>
    <w:rsid w:val="00DE6193"/>
    <w:rsid w:val="00E32EE9"/>
    <w:rsid w:val="00E41890"/>
    <w:rsid w:val="00E8734F"/>
    <w:rsid w:val="00E93246"/>
    <w:rsid w:val="00EC25DF"/>
    <w:rsid w:val="00F16DB7"/>
    <w:rsid w:val="00F95196"/>
    <w:rsid w:val="00FE4D1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C378512C-6B27-4811-A123-F645D0CFD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134369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1762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762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62BFD2-2678-4CC9-BB7E-7A1C57E39F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142</Words>
  <Characters>767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10 - Silvio Coltro</cp:lastModifiedBy>
  <cp:revision>14</cp:revision>
  <cp:lastPrinted>2021-02-25T18:05:00Z</cp:lastPrinted>
  <dcterms:created xsi:type="dcterms:W3CDTF">2021-06-24T18:13:00Z</dcterms:created>
  <dcterms:modified xsi:type="dcterms:W3CDTF">2021-08-30T14:39:00Z</dcterms:modified>
</cp:coreProperties>
</file>