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6749A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13392">
        <w:rPr>
          <w:rFonts w:ascii="Arial" w:eastAsia="MS Mincho" w:hAnsi="Arial" w:cs="Arial"/>
          <w:sz w:val="28"/>
          <w:szCs w:val="28"/>
        </w:rPr>
        <w:t>, com urgência,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 xml:space="preserve">Pastor Paulo Leivas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F24B9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4B9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13392">
        <w:rPr>
          <w:rFonts w:ascii="Arial" w:hAnsi="Arial" w:cs="Arial"/>
          <w:sz w:val="28"/>
          <w:szCs w:val="28"/>
        </w:rPr>
        <w:t>24</w:t>
      </w:r>
      <w:r w:rsidR="00C1214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B26B4-46E6-4AF7-ADDE-1BE43A01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2021-08-23T17:53:00Z</dcterms:created>
  <dcterms:modified xsi:type="dcterms:W3CDTF">2021-08-23T17:53:00Z</dcterms:modified>
</cp:coreProperties>
</file>