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5E7E" w:rsidP="003C5E7E" w14:paraId="65BC12F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C5E7E" w:rsidRPr="009C747B" w:rsidP="003C5E7E" w14:paraId="7B30C69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193EF9B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FFF26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A62524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48FC2E9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0D9314F2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3C5E7E" w:rsidP="003C5E7E" w14:paraId="5E97381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A4FC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0ECCF3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7D5BBA1" w14:textId="29FA8DA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="00FA1460">
        <w:rPr>
          <w:rFonts w:ascii="Arial" w:hAnsi="Arial" w:cs="Arial"/>
          <w:szCs w:val="24"/>
        </w:rPr>
        <w:t>realizar operação tapa-buraco na Rua Américo Menuzzo, na altura do número 76</w:t>
      </w:r>
      <w:r w:rsidR="00BC71EA">
        <w:rPr>
          <w:rFonts w:ascii="Arial" w:hAnsi="Arial" w:cs="Arial"/>
          <w:szCs w:val="24"/>
        </w:rPr>
        <w:t xml:space="preserve">, bairro </w:t>
      </w:r>
      <w:r w:rsidRPr="00BC71EA" w:rsidR="00BC71EA">
        <w:rPr>
          <w:rFonts w:ascii="Arial" w:hAnsi="Arial" w:cs="Arial"/>
          <w:szCs w:val="24"/>
        </w:rPr>
        <w:t>Vila Menuzzo</w:t>
      </w:r>
      <w:r w:rsidR="00FB7205">
        <w:rPr>
          <w:rFonts w:ascii="Arial" w:hAnsi="Arial" w:cs="Arial"/>
          <w:szCs w:val="24"/>
        </w:rPr>
        <w:t>.</w:t>
      </w:r>
    </w:p>
    <w:p w:rsidR="003C5E7E" w:rsidRPr="00F8104D" w:rsidP="00C229BF" w14:paraId="0D8C031B" w14:textId="77777777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3C5E7E" w:rsidP="003C5E7E" w14:paraId="4F5FE0B3" w14:textId="4EA31AFA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</w:t>
      </w:r>
      <w:r w:rsidR="00FA1460">
        <w:rPr>
          <w:rFonts w:ascii="Arial" w:hAnsi="Arial" w:cs="Arial"/>
          <w:szCs w:val="24"/>
        </w:rPr>
        <w:t xml:space="preserve">devido </w:t>
      </w:r>
      <w:r w:rsidR="00F32084">
        <w:rPr>
          <w:rFonts w:ascii="Arial" w:hAnsi="Arial" w:cs="Arial"/>
          <w:szCs w:val="24"/>
        </w:rPr>
        <w:t>a um grande</w:t>
      </w:r>
      <w:r w:rsidR="00FA1460">
        <w:rPr>
          <w:rFonts w:ascii="Arial" w:hAnsi="Arial" w:cs="Arial"/>
          <w:szCs w:val="24"/>
        </w:rPr>
        <w:t xml:space="preserve"> buraco</w:t>
      </w:r>
      <w:r w:rsidR="00F32084">
        <w:rPr>
          <w:rFonts w:ascii="Arial" w:hAnsi="Arial" w:cs="Arial"/>
          <w:szCs w:val="24"/>
        </w:rPr>
        <w:t xml:space="preserve"> existente na frente</w:t>
      </w:r>
      <w:r w:rsidR="00FA1460">
        <w:rPr>
          <w:rFonts w:ascii="Arial" w:hAnsi="Arial" w:cs="Arial"/>
          <w:szCs w:val="24"/>
        </w:rPr>
        <w:t xml:space="preserve"> </w:t>
      </w:r>
      <w:r w:rsidR="00F32084">
        <w:rPr>
          <w:rFonts w:ascii="Arial" w:hAnsi="Arial" w:cs="Arial"/>
          <w:szCs w:val="24"/>
        </w:rPr>
        <w:t xml:space="preserve">do </w:t>
      </w:r>
      <w:r w:rsidR="00FA1460">
        <w:rPr>
          <w:rFonts w:ascii="Arial" w:hAnsi="Arial" w:cs="Arial"/>
          <w:szCs w:val="24"/>
        </w:rPr>
        <w:t>poço artesiano do Clube Recreativo de Sumaré</w:t>
      </w:r>
      <w:r w:rsidR="00F32084">
        <w:rPr>
          <w:rFonts w:ascii="Arial" w:hAnsi="Arial" w:cs="Arial"/>
          <w:szCs w:val="24"/>
        </w:rPr>
        <w:t>, que impede os veículos de estacionar</w:t>
      </w:r>
      <w:r w:rsidR="00C229BF">
        <w:rPr>
          <w:rFonts w:ascii="Arial" w:hAnsi="Arial" w:cs="Arial"/>
          <w:szCs w:val="24"/>
        </w:rPr>
        <w:t>.</w:t>
      </w:r>
      <w:r w:rsidR="00F32084">
        <w:rPr>
          <w:rFonts w:ascii="Arial" w:hAnsi="Arial" w:cs="Arial"/>
          <w:szCs w:val="24"/>
        </w:rPr>
        <w:t xml:space="preserve"> Vale ressaltar que o devido local é usado por muitos moradores que vão buscar água.</w:t>
      </w:r>
    </w:p>
    <w:p w:rsidR="003C5E7E" w:rsidP="003C5E7E" w14:paraId="2C7C305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6FA2FF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70FFF37" w14:textId="138F769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E85E98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 xml:space="preserve"> de </w:t>
      </w:r>
      <w:r w:rsidR="00B61E37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2021.</w:t>
      </w:r>
    </w:p>
    <w:p w:rsidR="003C5E7E" w:rsidRPr="009C747B" w:rsidP="003C5E7E" w14:paraId="5BBE8F9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38974695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70914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E7E" w:rsidP="003C5E7E" w14:paraId="1E7B9AD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06F02CB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46EFE63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7C60546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692CDA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8E78E0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3C5E7E" w:rsidRPr="00E9743B" w:rsidP="003C5E7E" w14:paraId="063F812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3C5E7E" w:rsidRPr="00E9743B" w:rsidP="003C5E7E" w14:paraId="4D4A5EE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3C5E7E" w:rsidP="00F32084" w14:paraId="3927A46D" w14:textId="624EBAF1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F32084" w:rsidP="00F32084" w14:paraId="016697DB" w14:textId="62788D26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F32084" w:rsidP="00F32084" w14:paraId="45CBDFC5" w14:textId="5EB16439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F32084" w:rsidP="00F32084" w14:paraId="565EC821" w14:textId="5F996082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F32084" w:rsidP="00F32084" w14:paraId="1A1849C0" w14:textId="596504E5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F32084" w:rsidP="00F32084" w14:paraId="1379AA6D" w14:textId="63243202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F32084" w:rsidP="00F32084" w14:paraId="7E9F6A90" w14:textId="7231ACA9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F32084" w:rsidP="00F32084" w14:paraId="76B9C302" w14:textId="5D4D7949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F32084" w:rsidP="00F32084" w14:paraId="0032BDB7" w14:textId="3CF00253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F32084" w:rsidP="00F32084" w14:paraId="5E95F1DB" w14:textId="766FEE7D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F32084" w:rsidP="00F32084" w14:paraId="3F1D2BC5" w14:textId="0DEED5BF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F32084" w:rsidP="003C5E7E" w14:paraId="654E40CB" w14:textId="5729D50B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F32084" w:rsidRPr="0081482C" w:rsidP="003C5E7E" w14:paraId="1E8AAC5F" w14:textId="348A0DF6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6D1E9A" w:rsidRPr="00601B0A" w:rsidP="00601B0A" w14:paraId="07A8F1E3" w14:textId="2B8E60DC">
      <w:r>
        <w:rPr>
          <w:rFonts w:ascii="Arial" w:hAnsi="Arial" w:cs="Arial"/>
          <w:b/>
          <w:noProof/>
          <w:color w:val="222222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4260850</wp:posOffset>
            </wp:positionV>
            <wp:extent cx="4965065" cy="3724068"/>
            <wp:effectExtent l="133350" t="114300" r="140335" b="162560"/>
            <wp:wrapNone/>
            <wp:docPr id="8161363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866019" name="Imagem 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065" cy="372406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color w:val="222222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109220</wp:posOffset>
            </wp:positionV>
            <wp:extent cx="4954965" cy="3716492"/>
            <wp:effectExtent l="133350" t="114300" r="150495" b="17018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843238" name="Imagem 3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4965" cy="371649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014"/>
    <w:rsid w:val="00021989"/>
    <w:rsid w:val="000378B6"/>
    <w:rsid w:val="000D2BDC"/>
    <w:rsid w:val="00104AAA"/>
    <w:rsid w:val="0015657E"/>
    <w:rsid w:val="00156CF8"/>
    <w:rsid w:val="003920C2"/>
    <w:rsid w:val="003A2235"/>
    <w:rsid w:val="003C5E7E"/>
    <w:rsid w:val="00432503"/>
    <w:rsid w:val="00460A32"/>
    <w:rsid w:val="004912A9"/>
    <w:rsid w:val="004B2CC9"/>
    <w:rsid w:val="004E2961"/>
    <w:rsid w:val="0051286F"/>
    <w:rsid w:val="005A2BDD"/>
    <w:rsid w:val="00601B0A"/>
    <w:rsid w:val="00626437"/>
    <w:rsid w:val="00632FA0"/>
    <w:rsid w:val="00682146"/>
    <w:rsid w:val="00684962"/>
    <w:rsid w:val="006B3A5C"/>
    <w:rsid w:val="006C41A4"/>
    <w:rsid w:val="006D1E9A"/>
    <w:rsid w:val="00766090"/>
    <w:rsid w:val="0081482C"/>
    <w:rsid w:val="00822396"/>
    <w:rsid w:val="009C747B"/>
    <w:rsid w:val="009D37A2"/>
    <w:rsid w:val="009F6409"/>
    <w:rsid w:val="00A01DFB"/>
    <w:rsid w:val="00A06CF2"/>
    <w:rsid w:val="00A74094"/>
    <w:rsid w:val="00AD19B5"/>
    <w:rsid w:val="00AE6AEE"/>
    <w:rsid w:val="00B55F55"/>
    <w:rsid w:val="00B61E37"/>
    <w:rsid w:val="00BC71EA"/>
    <w:rsid w:val="00C00C1E"/>
    <w:rsid w:val="00C229BF"/>
    <w:rsid w:val="00C36776"/>
    <w:rsid w:val="00C44B3E"/>
    <w:rsid w:val="00CA3075"/>
    <w:rsid w:val="00CD42B7"/>
    <w:rsid w:val="00CD6B58"/>
    <w:rsid w:val="00CF401E"/>
    <w:rsid w:val="00CF4C17"/>
    <w:rsid w:val="00DD0D59"/>
    <w:rsid w:val="00E64786"/>
    <w:rsid w:val="00E85E98"/>
    <w:rsid w:val="00E9743B"/>
    <w:rsid w:val="00EE4240"/>
    <w:rsid w:val="00F32084"/>
    <w:rsid w:val="00F8104D"/>
    <w:rsid w:val="00FA1460"/>
    <w:rsid w:val="00FB7205"/>
    <w:rsid w:val="00FD59C7"/>
    <w:rsid w:val="00FE54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B61E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B61E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12</cp:revision>
  <cp:lastPrinted>2021-02-25T18:05:00Z</cp:lastPrinted>
  <dcterms:created xsi:type="dcterms:W3CDTF">2021-06-29T13:25:00Z</dcterms:created>
  <dcterms:modified xsi:type="dcterms:W3CDTF">2021-08-23T13:41:00Z</dcterms:modified>
</cp:coreProperties>
</file>