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675CFD2C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75697352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97A1808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0BF8E5DE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66972BE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507BDD83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3AEDC4F4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4EA9A0BA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5C87E279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Quito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47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6408332B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299FD216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734B6B2F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2F5BD812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717CF6E3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4038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3997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