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4F3F9C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EC2D33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32E939E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1CE1E0A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2075233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8D5C58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C08D617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0A0A13B7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FA3016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Dosolina Catharina Bertolani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566, 686, 779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B7A003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268485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5AB9775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2DE2E49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70A264A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44554220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01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7520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