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65F3" w:rsidP="00F8508C" w14:paraId="7029CBEC" w14:textId="7EDE741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na Rua Guaraci, próximo ao número </w:t>
      </w:r>
      <w:r w:rsidR="004C1681">
        <w:rPr>
          <w:rFonts w:ascii="Arial" w:hAnsi="Arial" w:cs="Arial"/>
          <w:b/>
          <w:sz w:val="24"/>
          <w:szCs w:val="24"/>
          <w:u w:val="single"/>
        </w:rPr>
        <w:t>316</w:t>
      </w:r>
      <w:bookmarkStart w:id="1" w:name="_GoBack"/>
      <w:bookmarkEnd w:id="1"/>
      <w:r w:rsidRPr="000365F3">
        <w:rPr>
          <w:rFonts w:ascii="Arial" w:hAnsi="Arial" w:cs="Arial"/>
          <w:b/>
          <w:sz w:val="24"/>
          <w:szCs w:val="24"/>
          <w:u w:val="single"/>
        </w:rPr>
        <w:t>, localizada no bairro Residencial Guaíra, CEP: 13173-522.</w:t>
      </w:r>
    </w:p>
    <w:p w:rsidR="002E1D71" w:rsidP="000365F3" w14:paraId="177318C5" w14:textId="789F8A8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730652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1039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E1D71"/>
    <w:rsid w:val="00300E45"/>
    <w:rsid w:val="0031371B"/>
    <w:rsid w:val="00326BF5"/>
    <w:rsid w:val="00340781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7A8"/>
    <w:rsid w:val="005A5E52"/>
    <w:rsid w:val="005B01F2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E6334B"/>
    <w:rsid w:val="00E67AE5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10A3F-1A2E-4725-B8DD-437ECDD6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2021-08-16T15:27:00Z</dcterms:created>
  <dcterms:modified xsi:type="dcterms:W3CDTF">2021-08-16T15:27:00Z</dcterms:modified>
</cp:coreProperties>
</file>