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EFAEDA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506CED">
        <w:rPr>
          <w:rFonts w:ascii="Arial" w:hAnsi="Arial" w:cs="Arial"/>
          <w:sz w:val="24"/>
        </w:rPr>
        <w:t>Rua</w:t>
      </w:r>
      <w:r w:rsidR="00506CED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 xml:space="preserve">Adélia Belonci Tomazin, </w:t>
      </w:r>
      <w:r w:rsidR="009365AF">
        <w:rPr>
          <w:rFonts w:ascii="Arial" w:hAnsi="Arial" w:cs="Arial"/>
          <w:sz w:val="24"/>
        </w:rPr>
        <w:t>n</w:t>
      </w:r>
      <w:r w:rsidR="009365AF">
        <w:rPr>
          <w:rFonts w:ascii="Arial" w:hAnsi="Arial" w:cs="Arial"/>
          <w:sz w:val="28"/>
        </w:rPr>
        <w:t>º</w:t>
      </w:r>
      <w:r w:rsidR="009365AF">
        <w:rPr>
          <w:rFonts w:ascii="Arial" w:hAnsi="Arial" w:cs="Arial"/>
          <w:sz w:val="24"/>
        </w:rPr>
        <w:t xml:space="preserve"> </w:t>
      </w:r>
      <w:r w:rsidRPr="00506CED" w:rsidR="00506CED">
        <w:rPr>
          <w:rFonts w:ascii="Arial" w:hAnsi="Arial" w:cs="Arial"/>
          <w:sz w:val="24"/>
        </w:rPr>
        <w:t>133 - Conj. Hab. Angelo Tomazin, Sumaré - SP, 13178-626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365AF" w:rsidP="009365AF" w14:paraId="5DBEBB9F" w14:textId="082F9B0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97485A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23405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7909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06CED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365AF"/>
    <w:rsid w:val="0097485A"/>
    <w:rsid w:val="00A06CF2"/>
    <w:rsid w:val="00A3790D"/>
    <w:rsid w:val="00AE6AEE"/>
    <w:rsid w:val="00B47D24"/>
    <w:rsid w:val="00BE7D6B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65F3D-D36D-4914-8FD3-95EBABF1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2021-08-16T15:23:00Z</dcterms:modified>
</cp:coreProperties>
</file>