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217CDE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07799">
        <w:rPr>
          <w:rFonts w:ascii="Arial" w:hAnsi="Arial" w:cs="Arial"/>
          <w:sz w:val="24"/>
          <w:szCs w:val="24"/>
        </w:rPr>
        <w:t>Professor Vicente Ferreira Bueno</w:t>
      </w:r>
      <w:r w:rsidR="001E4F88">
        <w:rPr>
          <w:rFonts w:ascii="Arial" w:hAnsi="Arial" w:cs="Arial"/>
          <w:sz w:val="24"/>
          <w:szCs w:val="24"/>
        </w:rPr>
        <w:t>, Campo Belo.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5806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12170"/>
    <w:rsid w:val="00915EFA"/>
    <w:rsid w:val="009220B9"/>
    <w:rsid w:val="00940DEE"/>
    <w:rsid w:val="00944DD6"/>
    <w:rsid w:val="00945840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7799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4037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2021-08-16T14:43:00Z</dcterms:created>
  <dcterms:modified xsi:type="dcterms:W3CDTF">2021-08-16T14:43:00Z</dcterms:modified>
</cp:coreProperties>
</file>