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3594F3E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</w:t>
      </w:r>
      <w:r w:rsidRPr="00166803" w:rsidR="00831434">
        <w:rPr>
          <w:rFonts w:ascii="Arial" w:hAnsi="Arial" w:cs="Arial"/>
        </w:rPr>
        <w:t>Ruzza</w:t>
      </w:r>
      <w:r w:rsidRPr="00166803" w:rsidR="00831434">
        <w:rPr>
          <w:rFonts w:ascii="Arial" w:hAnsi="Arial" w:cs="Arial"/>
        </w:rPr>
        <w:t xml:space="preserve"> </w:t>
      </w:r>
      <w:r w:rsidRPr="00166803" w:rsidR="00831434">
        <w:rPr>
          <w:rFonts w:ascii="Arial" w:hAnsi="Arial" w:cs="Arial"/>
        </w:rPr>
        <w:t>Dalben</w:t>
      </w:r>
      <w:r w:rsidRPr="00166803" w:rsidR="00831434">
        <w:rPr>
          <w:rFonts w:ascii="Arial" w:hAnsi="Arial" w:cs="Arial"/>
        </w:rPr>
        <w:t>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ED6F42">
        <w:rPr>
          <w:rFonts w:ascii="Arial" w:hAnsi="Arial" w:cs="Arial"/>
        </w:rPr>
        <w:t xml:space="preserve">os estudos técnicos necessários para deslocar o sinal semafórico localizado na Avenida Emílio Bosco, altura do número </w:t>
      </w:r>
      <w:r w:rsidR="004C3380">
        <w:rPr>
          <w:rFonts w:ascii="Arial" w:hAnsi="Arial" w:cs="Arial"/>
        </w:rPr>
        <w:t>8</w:t>
      </w:r>
      <w:r w:rsidR="00ED6F42">
        <w:rPr>
          <w:rFonts w:ascii="Arial" w:hAnsi="Arial" w:cs="Arial"/>
        </w:rPr>
        <w:t>25, para o ponto de encontro entre a Avenida Emília Bosco e a Rua Papa São Leão Magno.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P="00811592" w14:paraId="4DA80E55" w14:textId="551FE4A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um deslocamento de poucos metros de distância, porém, crucial para a manutenção da segurança dos motoristas que transitam pelo local. A configuração atual atendia a demandas passadas, quando havia grande fluxo de usuários dos serviços de saúde no antigo PA do Matão</w:t>
      </w:r>
      <w:r w:rsidR="004C3380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4C3380">
        <w:rPr>
          <w:rFonts w:ascii="Arial" w:hAnsi="Arial" w:cs="Arial"/>
        </w:rPr>
        <w:t>contudo</w:t>
      </w:r>
      <w:r>
        <w:rPr>
          <w:rFonts w:ascii="Arial" w:hAnsi="Arial" w:cs="Arial"/>
        </w:rPr>
        <w:t xml:space="preserve">, atualmente, esse fluxo não existe e a localização do semáforo neste ponto, torna o acesso dos veículos que transitam no sentido da avenida pela Rua </w:t>
      </w:r>
      <w:r>
        <w:rPr>
          <w:rFonts w:ascii="Arial" w:hAnsi="Arial" w:cs="Arial"/>
        </w:rPr>
        <w:t>Papa São Leão Magno</w:t>
      </w:r>
      <w:r>
        <w:rPr>
          <w:rFonts w:ascii="Arial" w:hAnsi="Arial" w:cs="Arial"/>
        </w:rPr>
        <w:t xml:space="preserve"> extremamente perigoso. </w:t>
      </w:r>
    </w:p>
    <w:p w:rsidR="00ED6F42" w:rsidRPr="00166803" w:rsidP="00811592" w14:paraId="36E44402" w14:textId="67EF27B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É fundamental, ainda, que seja reforçada a sinalização de trânsito no local, tanto vertical, quanto horizontal.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7459D67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D6F4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74548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3E2D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725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380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9ED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7454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655ED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F42"/>
    <w:rsid w:val="00EE10EA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6</cp:revision>
  <cp:lastPrinted>2021-01-22T13:07:00Z</cp:lastPrinted>
  <dcterms:created xsi:type="dcterms:W3CDTF">2021-03-02T20:56:00Z</dcterms:created>
  <dcterms:modified xsi:type="dcterms:W3CDTF">2021-08-10T12:35:00Z</dcterms:modified>
</cp:coreProperties>
</file>