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2657F84B" w14:textId="3EC02490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2B756E" w:rsidR="002B756E">
        <w:rPr>
          <w:rFonts w:ascii="Arial" w:hAnsi="Arial" w:cs="Arial"/>
          <w:sz w:val="24"/>
        </w:rPr>
        <w:t>R. Oito, 2-132 - Nova Veneza, Sumaré - SP, 13177-348</w:t>
      </w:r>
    </w:p>
    <w:bookmarkEnd w:id="1"/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45057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876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B756E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7FEE-5F31-4DE5-B092-17D03266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2021-08-09T23:48:00Z</dcterms:created>
  <dcterms:modified xsi:type="dcterms:W3CDTF">2021-08-09T23:48:00Z</dcterms:modified>
</cp:coreProperties>
</file>