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RPr="00F74D44" w:rsidP="00F5517A" w14:paraId="788D27B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5A38974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481060E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bookmarkStart w:id="0" w:name="_GoBack"/>
      <w:bookmarkEnd w:id="0"/>
    </w:p>
    <w:p w:rsidR="00F5517A" w:rsidRPr="00F74D44" w:rsidP="00F5517A" w14:paraId="3761424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29393E0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140DFD1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7B2638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11A1BAB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0483E10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525DBE3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Geraldo Trindade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151, 200, 752, 782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7157F011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55A1A81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35B9A9F5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2EB9F9A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2FABCA8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59547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2156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