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0F491" w14:textId="77777777" w:rsidR="00DF17B6" w:rsidRPr="009171DE" w:rsidRDefault="00DF17B6" w:rsidP="00015264">
      <w:pPr>
        <w:pStyle w:val="SemEspaamento"/>
        <w:tabs>
          <w:tab w:val="left" w:pos="1701"/>
        </w:tabs>
        <w:spacing w:line="360" w:lineRule="auto"/>
        <w:rPr>
          <w:b/>
          <w:bCs/>
          <w:sz w:val="28"/>
          <w:szCs w:val="24"/>
        </w:rPr>
      </w:pPr>
      <w:r w:rsidRPr="00B76980">
        <w:rPr>
          <w:rStyle w:val="Forte"/>
          <w:sz w:val="28"/>
          <w:szCs w:val="24"/>
        </w:rPr>
        <w:t>EXMO. SR. PRESIDENTE DA CÂMARA MUNICIPAL DE SUMARÉ</w:t>
      </w:r>
    </w:p>
    <w:p w14:paraId="026323EA" w14:textId="77777777" w:rsidR="00DF17B6" w:rsidRPr="00D96649" w:rsidRDefault="00DF17B6" w:rsidP="00015264">
      <w:pPr>
        <w:spacing w:line="360" w:lineRule="auto"/>
        <w:ind w:firstLine="1418"/>
        <w:jc w:val="both"/>
        <w:rPr>
          <w:rFonts w:asciiTheme="minorHAnsi" w:hAnsiTheme="minorHAnsi" w:cstheme="minorHAnsi"/>
          <w:sz w:val="10"/>
          <w:szCs w:val="10"/>
        </w:rPr>
      </w:pPr>
    </w:p>
    <w:p w14:paraId="2FC3F519" w14:textId="6590ABD2" w:rsidR="002B6247" w:rsidRDefault="00DF17B6" w:rsidP="00015264">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Temos a honra e a satisfação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para</w:t>
      </w:r>
      <w:r w:rsidR="002B6247">
        <w:rPr>
          <w:rFonts w:asciiTheme="minorHAnsi" w:hAnsiTheme="minorHAnsi" w:cstheme="minorHAnsi"/>
          <w:sz w:val="24"/>
          <w:szCs w:val="24"/>
        </w:rPr>
        <w:t xml:space="preserve"> </w:t>
      </w:r>
      <w:r w:rsidR="002B6247" w:rsidRPr="00734B6D">
        <w:rPr>
          <w:rFonts w:asciiTheme="minorHAnsi" w:hAnsiTheme="minorHAnsi" w:cstheme="minorHAnsi"/>
          <w:b/>
          <w:bCs/>
          <w:sz w:val="24"/>
          <w:szCs w:val="24"/>
        </w:rPr>
        <w:t xml:space="preserve">TODOS OS OFICIAIS DE JUSTIÇA, </w:t>
      </w:r>
      <w:r w:rsidR="002B6247" w:rsidRPr="0064247C">
        <w:rPr>
          <w:rFonts w:asciiTheme="minorHAnsi" w:hAnsiTheme="minorHAnsi" w:cstheme="minorHAnsi"/>
          <w:b/>
          <w:bCs/>
          <w:sz w:val="24"/>
          <w:szCs w:val="24"/>
        </w:rPr>
        <w:t>PROMOTORES</w:t>
      </w:r>
      <w:r w:rsidR="0064247C" w:rsidRPr="0064247C">
        <w:rPr>
          <w:rFonts w:asciiTheme="minorHAnsi" w:hAnsiTheme="minorHAnsi" w:cstheme="minorHAnsi"/>
          <w:b/>
          <w:bCs/>
          <w:sz w:val="24"/>
          <w:szCs w:val="24"/>
        </w:rPr>
        <w:t xml:space="preserve">, PROMOTORAS, </w:t>
      </w:r>
      <w:r w:rsidR="00734B6D" w:rsidRPr="0064247C">
        <w:rPr>
          <w:rFonts w:asciiTheme="minorHAnsi" w:hAnsiTheme="minorHAnsi" w:cstheme="minorHAnsi"/>
          <w:b/>
          <w:bCs/>
          <w:sz w:val="24"/>
          <w:szCs w:val="24"/>
        </w:rPr>
        <w:t>JUÍZES</w:t>
      </w:r>
      <w:r w:rsidR="00FB4620" w:rsidRPr="0064247C">
        <w:rPr>
          <w:rFonts w:asciiTheme="minorHAnsi" w:hAnsiTheme="minorHAnsi" w:cstheme="minorHAnsi"/>
          <w:b/>
          <w:bCs/>
          <w:sz w:val="24"/>
          <w:szCs w:val="24"/>
        </w:rPr>
        <w:t xml:space="preserve"> </w:t>
      </w:r>
      <w:r w:rsidR="0064247C" w:rsidRPr="0064247C">
        <w:rPr>
          <w:rFonts w:asciiTheme="minorHAnsi" w:hAnsiTheme="minorHAnsi" w:cstheme="minorHAnsi"/>
          <w:b/>
          <w:bCs/>
          <w:sz w:val="24"/>
          <w:szCs w:val="24"/>
        </w:rPr>
        <w:t xml:space="preserve">E JUÍZAS </w:t>
      </w:r>
      <w:r w:rsidR="00FB4620" w:rsidRPr="0064247C">
        <w:rPr>
          <w:rFonts w:asciiTheme="minorHAnsi" w:hAnsiTheme="minorHAnsi" w:cstheme="minorHAnsi"/>
          <w:b/>
          <w:bCs/>
          <w:sz w:val="24"/>
          <w:szCs w:val="24"/>
        </w:rPr>
        <w:t>DE DIREITO</w:t>
      </w:r>
      <w:r w:rsidR="002B6247">
        <w:rPr>
          <w:rFonts w:asciiTheme="minorHAnsi" w:hAnsiTheme="minorHAnsi" w:cstheme="minorHAnsi"/>
          <w:sz w:val="24"/>
          <w:szCs w:val="24"/>
        </w:rPr>
        <w:t xml:space="preserve"> da </w:t>
      </w:r>
      <w:r w:rsidR="002B6247" w:rsidRPr="00734B6D">
        <w:rPr>
          <w:rFonts w:asciiTheme="minorHAnsi" w:hAnsiTheme="minorHAnsi" w:cstheme="minorHAnsi"/>
          <w:b/>
          <w:bCs/>
          <w:sz w:val="24"/>
          <w:szCs w:val="24"/>
        </w:rPr>
        <w:t>COMARCA DE SUMARÉ</w:t>
      </w:r>
      <w:r w:rsidR="002B6247">
        <w:rPr>
          <w:rFonts w:asciiTheme="minorHAnsi" w:hAnsiTheme="minorHAnsi" w:cstheme="minorHAnsi"/>
          <w:sz w:val="24"/>
          <w:szCs w:val="24"/>
        </w:rPr>
        <w:t xml:space="preserve"> pelo trabalho qualitativo, de excelência impar e todas adaptações realizadas durante a pandemia a fim de garantir o direito, justiça, a ordem e o andamento dos processos mesmo diante um dos maiores desafios enfrentados em décadas. </w:t>
      </w:r>
    </w:p>
    <w:p w14:paraId="756FA55B" w14:textId="39F7BE97" w:rsidR="002B6247" w:rsidRDefault="002B6247"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O novo normal imposto pela pandemia do novo Coronavírus teve efeito expressivo no judiciário sumareense. Foi necessário adaptações para manter a tramitação dos processos e, consequentemente, garantir os direitos e correções de injustiças. De forma repentina e num curto espaço de tempo os órgãos jurídicos conseguiram lidar com a nova realidade com a devida proteção e privacidade que se faz necessário. </w:t>
      </w:r>
    </w:p>
    <w:p w14:paraId="7057687D" w14:textId="32D05245" w:rsidR="002B6247" w:rsidRDefault="002B6247"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Nesse sentido, o trabalho remoto foi adotado como principal medida de </w:t>
      </w:r>
      <w:r w:rsidRPr="0064247C">
        <w:rPr>
          <w:rFonts w:asciiTheme="minorHAnsi" w:hAnsiTheme="minorHAnsi" w:cstheme="minorHAnsi"/>
          <w:sz w:val="24"/>
          <w:szCs w:val="24"/>
        </w:rPr>
        <w:t>prevenção a contaminação pelo novo Coronavírus</w:t>
      </w:r>
      <w:r w:rsidR="009D5D53" w:rsidRPr="0064247C">
        <w:rPr>
          <w:rFonts w:asciiTheme="minorHAnsi" w:hAnsiTheme="minorHAnsi" w:cstheme="minorHAnsi"/>
          <w:sz w:val="24"/>
          <w:szCs w:val="24"/>
        </w:rPr>
        <w:t xml:space="preserve"> sem prejuízos para a produtividade ou o</w:t>
      </w:r>
      <w:r w:rsidR="00FB4620" w:rsidRPr="0064247C">
        <w:rPr>
          <w:rFonts w:asciiTheme="minorHAnsi" w:hAnsiTheme="minorHAnsi" w:cstheme="minorHAnsi"/>
          <w:sz w:val="24"/>
          <w:szCs w:val="24"/>
        </w:rPr>
        <w:t xml:space="preserve"> andamento dos</w:t>
      </w:r>
      <w:r w:rsidR="009D5D53" w:rsidRPr="0064247C">
        <w:rPr>
          <w:rFonts w:asciiTheme="minorHAnsi" w:hAnsiTheme="minorHAnsi" w:cstheme="minorHAnsi"/>
          <w:sz w:val="24"/>
          <w:szCs w:val="24"/>
        </w:rPr>
        <w:t xml:space="preserve"> processos em tr</w:t>
      </w:r>
      <w:r w:rsidR="00FB4620" w:rsidRPr="0064247C">
        <w:rPr>
          <w:rFonts w:asciiTheme="minorHAnsi" w:hAnsiTheme="minorHAnsi" w:cstheme="minorHAnsi"/>
          <w:sz w:val="24"/>
          <w:szCs w:val="24"/>
        </w:rPr>
        <w:t>â</w:t>
      </w:r>
      <w:r w:rsidR="009D5D53" w:rsidRPr="0064247C">
        <w:rPr>
          <w:rFonts w:asciiTheme="minorHAnsi" w:hAnsiTheme="minorHAnsi" w:cstheme="minorHAnsi"/>
          <w:sz w:val="24"/>
          <w:szCs w:val="24"/>
        </w:rPr>
        <w:t xml:space="preserve">mite na Comarca de Sumaré–SP. </w:t>
      </w:r>
      <w:r w:rsidR="006A08CA" w:rsidRPr="0064247C">
        <w:rPr>
          <w:rFonts w:asciiTheme="minorHAnsi" w:hAnsiTheme="minorHAnsi" w:cstheme="minorHAnsi"/>
          <w:sz w:val="24"/>
          <w:szCs w:val="24"/>
        </w:rPr>
        <w:t xml:space="preserve">Além disso, com o auxílio dos recursos tecnológicos </w:t>
      </w:r>
      <w:r w:rsidR="00392C52" w:rsidRPr="0064247C">
        <w:rPr>
          <w:rFonts w:asciiTheme="minorHAnsi" w:hAnsiTheme="minorHAnsi" w:cstheme="minorHAnsi"/>
          <w:sz w:val="24"/>
          <w:szCs w:val="24"/>
        </w:rPr>
        <w:t xml:space="preserve">os </w:t>
      </w:r>
      <w:r w:rsidR="006A08CA" w:rsidRPr="0064247C">
        <w:rPr>
          <w:rFonts w:asciiTheme="minorHAnsi" w:hAnsiTheme="minorHAnsi" w:cstheme="minorHAnsi"/>
          <w:sz w:val="24"/>
          <w:szCs w:val="24"/>
        </w:rPr>
        <w:t>atendimento</w:t>
      </w:r>
      <w:r w:rsidR="00392C52" w:rsidRPr="0064247C">
        <w:rPr>
          <w:rFonts w:asciiTheme="minorHAnsi" w:hAnsiTheme="minorHAnsi" w:cstheme="minorHAnsi"/>
          <w:sz w:val="24"/>
          <w:szCs w:val="24"/>
        </w:rPr>
        <w:t>s</w:t>
      </w:r>
      <w:r w:rsidR="006A08CA" w:rsidRPr="0064247C">
        <w:rPr>
          <w:rFonts w:asciiTheme="minorHAnsi" w:hAnsiTheme="minorHAnsi" w:cstheme="minorHAnsi"/>
          <w:sz w:val="24"/>
          <w:szCs w:val="24"/>
        </w:rPr>
        <w:t xml:space="preserve"> </w:t>
      </w:r>
      <w:r w:rsidR="00392C52" w:rsidRPr="0064247C">
        <w:rPr>
          <w:rFonts w:asciiTheme="minorHAnsi" w:hAnsiTheme="minorHAnsi" w:cstheme="minorHAnsi"/>
          <w:sz w:val="24"/>
          <w:szCs w:val="24"/>
        </w:rPr>
        <w:t>dos</w:t>
      </w:r>
      <w:r w:rsidR="009D5D53" w:rsidRPr="0064247C">
        <w:rPr>
          <w:rFonts w:asciiTheme="minorHAnsi" w:hAnsiTheme="minorHAnsi" w:cstheme="minorHAnsi"/>
          <w:sz w:val="24"/>
          <w:szCs w:val="24"/>
        </w:rPr>
        <w:t xml:space="preserve"> advogados e </w:t>
      </w:r>
      <w:r w:rsidR="00392C52" w:rsidRPr="0064247C">
        <w:rPr>
          <w:rFonts w:asciiTheme="minorHAnsi" w:hAnsiTheme="minorHAnsi" w:cstheme="minorHAnsi"/>
          <w:sz w:val="24"/>
          <w:szCs w:val="24"/>
        </w:rPr>
        <w:t>d</w:t>
      </w:r>
      <w:r w:rsidR="009D5D53" w:rsidRPr="0064247C">
        <w:rPr>
          <w:rFonts w:asciiTheme="minorHAnsi" w:hAnsiTheme="minorHAnsi" w:cstheme="minorHAnsi"/>
          <w:sz w:val="24"/>
          <w:szCs w:val="24"/>
        </w:rPr>
        <w:t xml:space="preserve">as partes </w:t>
      </w:r>
      <w:r w:rsidR="00392C52" w:rsidRPr="0064247C">
        <w:rPr>
          <w:rFonts w:asciiTheme="minorHAnsi" w:hAnsiTheme="minorHAnsi" w:cstheme="minorHAnsi"/>
          <w:sz w:val="24"/>
          <w:szCs w:val="24"/>
        </w:rPr>
        <w:t>foram mantidos de modo a garantir em tempo hábil a prática de todos os atos necessários para defesa das pretensões postas em juízo.</w:t>
      </w:r>
    </w:p>
    <w:p w14:paraId="3E6BC3E1" w14:textId="06A5FDC1" w:rsidR="008F56C3" w:rsidRDefault="009D5D53"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revolução tecnológica realizada pelo Poder Judiciário já estava prevista mesmo antes deste contexto global de crise sanitária, por outro lado, a pandemia acelerou o processo de adaptação de toda uma esfera de trabalho institucional. </w:t>
      </w:r>
      <w:r w:rsidR="00AB1FA2">
        <w:rPr>
          <w:rFonts w:asciiTheme="minorHAnsi" w:hAnsiTheme="minorHAnsi" w:cstheme="minorHAnsi"/>
          <w:sz w:val="24"/>
          <w:szCs w:val="24"/>
        </w:rPr>
        <w:t>O trabalho a</w:t>
      </w:r>
      <w:r w:rsidR="008F56C3">
        <w:rPr>
          <w:rFonts w:asciiTheme="minorHAnsi" w:hAnsiTheme="minorHAnsi" w:cstheme="minorHAnsi"/>
          <w:sz w:val="24"/>
          <w:szCs w:val="24"/>
        </w:rPr>
        <w:t xml:space="preserve"> distância otimizou o tempo facilitando a pr</w:t>
      </w:r>
      <w:r w:rsidR="00AB1FA2">
        <w:rPr>
          <w:rFonts w:asciiTheme="minorHAnsi" w:hAnsiTheme="minorHAnsi" w:cstheme="minorHAnsi"/>
          <w:sz w:val="24"/>
          <w:szCs w:val="24"/>
        </w:rPr>
        <w:t>á</w:t>
      </w:r>
      <w:r w:rsidR="008F56C3">
        <w:rPr>
          <w:rFonts w:asciiTheme="minorHAnsi" w:hAnsiTheme="minorHAnsi" w:cstheme="minorHAnsi"/>
          <w:sz w:val="24"/>
          <w:szCs w:val="24"/>
        </w:rPr>
        <w:t xml:space="preserve">tica dos atos por todos os atores processuais. Além disso, é notável e de grande valia ressaltar que, em qualquer situação, </w:t>
      </w:r>
      <w:r w:rsidR="00AB1FA2">
        <w:rPr>
          <w:rFonts w:asciiTheme="minorHAnsi" w:hAnsiTheme="minorHAnsi" w:cstheme="minorHAnsi"/>
          <w:sz w:val="24"/>
          <w:szCs w:val="24"/>
        </w:rPr>
        <w:t>pandêmica</w:t>
      </w:r>
      <w:r w:rsidR="008F56C3">
        <w:rPr>
          <w:rFonts w:asciiTheme="minorHAnsi" w:hAnsiTheme="minorHAnsi" w:cstheme="minorHAnsi"/>
          <w:sz w:val="24"/>
          <w:szCs w:val="24"/>
        </w:rPr>
        <w:t xml:space="preserve"> ou não, a atuação do Judiciário segue ininterrupta. </w:t>
      </w:r>
    </w:p>
    <w:p w14:paraId="73A541BF" w14:textId="29049794" w:rsidR="008F56C3" w:rsidRDefault="008F56C3"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lastRenderedPageBreak/>
        <w:t xml:space="preserve">O judiciário sumareense jamais se reservou ao papel de mero espectador e, diante a pandemia, evidenciou-se o protagonismo na construção de uma sociedade justa por meio de decisões que garantem direitos básicos e fundamentais como saúde pública, abastecimento de energia elétrica e água potável para pessoas em situação de vulnerabilidade social. </w:t>
      </w:r>
    </w:p>
    <w:p w14:paraId="2B9BD18C" w14:textId="05846AF2" w:rsidR="00A1409B" w:rsidRDefault="00A1409B"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Diante ao exposto, tem-se uma transformação drástica, mas necessária para manter o padrão de excelência imprescindível. A adoção de tais práticas, aliada à construção de uma nova cultura de trabalho é indubitavelmente o caminho a ser trilhado em rumo a um novo porto seguro, assim, percebe-se que o teletrabalho, bem utilizado pelo Poder Judiciário, representa aumento de produtividade.  </w:t>
      </w:r>
    </w:p>
    <w:p w14:paraId="3794FE06" w14:textId="77777777" w:rsidR="00E64986" w:rsidRDefault="00734B6D"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Destarte, recomenda-se que tod</w:t>
      </w:r>
      <w:r w:rsidRPr="00E64986">
        <w:rPr>
          <w:rFonts w:asciiTheme="minorHAnsi" w:hAnsiTheme="minorHAnsi" w:cstheme="minorHAnsi"/>
          <w:sz w:val="24"/>
          <w:szCs w:val="24"/>
        </w:rPr>
        <w:t xml:space="preserve">os </w:t>
      </w:r>
      <w:r w:rsidR="00FB4620" w:rsidRPr="00E64986">
        <w:rPr>
          <w:rFonts w:asciiTheme="minorHAnsi" w:hAnsiTheme="minorHAnsi" w:cstheme="minorHAnsi"/>
          <w:sz w:val="24"/>
          <w:szCs w:val="24"/>
        </w:rPr>
        <w:t>os membros do Ministério Público, bem como</w:t>
      </w:r>
      <w:r w:rsidRPr="00E64986">
        <w:rPr>
          <w:rFonts w:asciiTheme="minorHAnsi" w:hAnsiTheme="minorHAnsi" w:cstheme="minorHAnsi"/>
          <w:sz w:val="24"/>
          <w:szCs w:val="24"/>
        </w:rPr>
        <w:t xml:space="preserve"> </w:t>
      </w:r>
      <w:r w:rsidR="00FB4620" w:rsidRPr="00E64986">
        <w:rPr>
          <w:rFonts w:asciiTheme="minorHAnsi" w:hAnsiTheme="minorHAnsi" w:cstheme="minorHAnsi"/>
          <w:sz w:val="24"/>
          <w:szCs w:val="24"/>
        </w:rPr>
        <w:t>da Magistratura da Comarca de Sumaré</w:t>
      </w:r>
      <w:r w:rsidR="00FB4620">
        <w:rPr>
          <w:rFonts w:asciiTheme="minorHAnsi" w:hAnsiTheme="minorHAnsi" w:cstheme="minorHAnsi"/>
          <w:sz w:val="24"/>
          <w:szCs w:val="24"/>
        </w:rPr>
        <w:t xml:space="preserve"> </w:t>
      </w:r>
      <w:r>
        <w:rPr>
          <w:rFonts w:asciiTheme="minorHAnsi" w:hAnsiTheme="minorHAnsi" w:cstheme="minorHAnsi"/>
          <w:sz w:val="24"/>
          <w:szCs w:val="24"/>
        </w:rPr>
        <w:t>descritos a seguir tenham conhecimento da presente moção:</w:t>
      </w:r>
      <w:r w:rsidR="004F2B3A">
        <w:rPr>
          <w:rFonts w:asciiTheme="minorHAnsi" w:hAnsiTheme="minorHAnsi" w:cstheme="minorHAnsi"/>
          <w:sz w:val="24"/>
          <w:szCs w:val="24"/>
        </w:rPr>
        <w:t xml:space="preserve"> </w:t>
      </w:r>
      <w:r w:rsidR="00E64986">
        <w:rPr>
          <w:rFonts w:asciiTheme="minorHAnsi" w:hAnsiTheme="minorHAnsi" w:cstheme="minorHAnsi"/>
          <w:sz w:val="24"/>
          <w:szCs w:val="24"/>
        </w:rPr>
        <w:t xml:space="preserve">Promotora Luciane Cristina Nogueira Lo Ré, Promotor Ricardo Gerhardinger Schade, Promotor Dênis Henrique Silva, Promotor Persio Ricardo Perrella Scarabel, Promotor Ricardo Ferracini Neto, Promotor Enzo de Almeida Carrara Boncompagni, Juiz da 1ª Vara Criminal e Eleitoral Aristoteles de Alencar Sampaio, Juiz da 2ª Vara Criminal e da Infância e Juventude Marcus Cunha Rodrigues, Juiz do Juizado Especial Criminal e Cível Olavo Paula Leite Rocha, Juíza da 3ª Vara Cível Ana Lia Beall, 1º Juiz de Direito Auxiliar Rafael Carmezin Camargo Neves e Juíza da 1ª Vara Cível Ana Lúcia Granziol. </w:t>
      </w:r>
    </w:p>
    <w:p w14:paraId="1D2AD538" w14:textId="77777777" w:rsidR="00E64986" w:rsidRDefault="00E64986" w:rsidP="00015264">
      <w:pPr>
        <w:spacing w:line="360" w:lineRule="auto"/>
        <w:ind w:firstLine="1418"/>
        <w:jc w:val="both"/>
        <w:rPr>
          <w:rFonts w:asciiTheme="minorHAnsi" w:hAnsiTheme="minorHAnsi" w:cstheme="minorHAnsi"/>
          <w:sz w:val="24"/>
          <w:szCs w:val="24"/>
        </w:rPr>
      </w:pPr>
    </w:p>
    <w:p w14:paraId="04559FA3" w14:textId="77777777" w:rsidR="00E64986" w:rsidRDefault="00E64986" w:rsidP="00015264">
      <w:pPr>
        <w:spacing w:line="360" w:lineRule="auto"/>
        <w:ind w:firstLine="1418"/>
        <w:jc w:val="both"/>
        <w:rPr>
          <w:rFonts w:asciiTheme="minorHAnsi" w:hAnsiTheme="minorHAnsi" w:cstheme="minorHAnsi"/>
          <w:sz w:val="24"/>
          <w:szCs w:val="24"/>
        </w:rPr>
      </w:pPr>
    </w:p>
    <w:p w14:paraId="5DF374E4" w14:textId="0F427A2C" w:rsidR="00D90BE7" w:rsidRDefault="00E64986"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 </w:t>
      </w:r>
    </w:p>
    <w:p w14:paraId="4F3C90E9" w14:textId="77777777" w:rsidR="00DF17B6" w:rsidRDefault="00DF17B6" w:rsidP="00015264">
      <w:pPr>
        <w:spacing w:after="0" w:line="360" w:lineRule="auto"/>
        <w:jc w:val="both"/>
        <w:rPr>
          <w:rFonts w:ascii="Times New Roman" w:eastAsia="Times New Roman" w:hAnsi="Times New Roman" w:cs="Times New Roman"/>
          <w:sz w:val="18"/>
          <w:szCs w:val="18"/>
          <w:lang w:eastAsia="pt-BR"/>
        </w:rPr>
      </w:pPr>
    </w:p>
    <w:p w14:paraId="2BF6230E" w14:textId="653674D2" w:rsidR="008D6A68" w:rsidRPr="00182FEA" w:rsidRDefault="00DF17B6" w:rsidP="00015264">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lastRenderedPageBreak/>
        <w:t>Portanto, senhor presidente, para reconhecer</w:t>
      </w:r>
      <w:r w:rsidR="00182FEA">
        <w:rPr>
          <w:rFonts w:asciiTheme="minorHAnsi" w:hAnsiTheme="minorHAnsi" w:cstheme="minorHAnsi"/>
          <w:sz w:val="24"/>
          <w:szCs w:val="24"/>
        </w:rPr>
        <w:t xml:space="preserve"> </w:t>
      </w:r>
      <w:r w:rsidR="00734B6D">
        <w:rPr>
          <w:rFonts w:asciiTheme="minorHAnsi" w:hAnsiTheme="minorHAnsi" w:cstheme="minorHAnsi"/>
          <w:sz w:val="24"/>
          <w:szCs w:val="24"/>
        </w:rPr>
        <w:t>o trabalho qualitativo, de excelência impar e todas adaptações realizadas durante a pandemia a fim de garantir o direito, justiça, a ordem e o andamento dos processos mesmo diante um dos maiores desafios enfrentados em décadas</w:t>
      </w:r>
      <w:r>
        <w:rPr>
          <w:rFonts w:asciiTheme="minorHAnsi" w:hAnsiTheme="minorHAnsi" w:cstheme="minorHAnsi"/>
          <w:sz w:val="24"/>
          <w:szCs w:val="24"/>
        </w:rPr>
        <w:t xml:space="preserve">, requeiro, na forma regimental e, após ouvido o Plenário, que seja encaminhada a referida </w:t>
      </w:r>
      <w:r w:rsidR="0064247C" w:rsidRPr="00B75585">
        <w:rPr>
          <w:rFonts w:asciiTheme="minorHAnsi" w:hAnsiTheme="minorHAnsi" w:cstheme="minorHAnsi"/>
          <w:b/>
          <w:sz w:val="24"/>
          <w:szCs w:val="24"/>
        </w:rPr>
        <w:t xml:space="preserve">MOÇÃO DE CONGRATULAÇÃO </w:t>
      </w:r>
      <w:r w:rsidR="0064247C">
        <w:rPr>
          <w:rFonts w:asciiTheme="minorHAnsi" w:hAnsiTheme="minorHAnsi" w:cstheme="minorHAnsi"/>
          <w:sz w:val="24"/>
          <w:szCs w:val="24"/>
        </w:rPr>
        <w:t xml:space="preserve">para </w:t>
      </w:r>
      <w:r w:rsidR="0064247C" w:rsidRPr="00734B6D">
        <w:rPr>
          <w:rFonts w:asciiTheme="minorHAnsi" w:hAnsiTheme="minorHAnsi" w:cstheme="minorHAnsi"/>
          <w:b/>
          <w:bCs/>
          <w:sz w:val="24"/>
          <w:szCs w:val="24"/>
        </w:rPr>
        <w:t xml:space="preserve">TODOS OS OFICIAIS DE JUSTIÇA, </w:t>
      </w:r>
      <w:r w:rsidR="0064247C" w:rsidRPr="0064247C">
        <w:rPr>
          <w:rFonts w:asciiTheme="minorHAnsi" w:hAnsiTheme="minorHAnsi" w:cstheme="minorHAnsi"/>
          <w:b/>
          <w:bCs/>
          <w:sz w:val="24"/>
          <w:szCs w:val="24"/>
        </w:rPr>
        <w:t>PROMOTORES, PROMOTORAS, JUÍZES E JUÍZAS DE DIREITO</w:t>
      </w:r>
      <w:r w:rsidR="0064247C">
        <w:rPr>
          <w:rFonts w:asciiTheme="minorHAnsi" w:hAnsiTheme="minorHAnsi" w:cstheme="minorHAnsi"/>
          <w:sz w:val="24"/>
          <w:szCs w:val="24"/>
        </w:rPr>
        <w:t xml:space="preserve"> da </w:t>
      </w:r>
      <w:r w:rsidR="0064247C" w:rsidRPr="00734B6D">
        <w:rPr>
          <w:rFonts w:asciiTheme="minorHAnsi" w:hAnsiTheme="minorHAnsi" w:cstheme="minorHAnsi"/>
          <w:b/>
          <w:bCs/>
          <w:sz w:val="24"/>
          <w:szCs w:val="24"/>
        </w:rPr>
        <w:t>COMARCA DE SUMARÉ</w:t>
      </w:r>
      <w:r w:rsidR="00182FEA">
        <w:rPr>
          <w:rFonts w:asciiTheme="minorHAnsi" w:hAnsiTheme="minorHAnsi" w:cstheme="minorHAnsi"/>
          <w:sz w:val="24"/>
          <w:szCs w:val="24"/>
        </w:rPr>
        <w:t>.</w:t>
      </w:r>
    </w:p>
    <w:p w14:paraId="57FE87D4" w14:textId="519A053B" w:rsidR="00DF17B6" w:rsidRDefault="00DF17B6" w:rsidP="00015264">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734B6D">
        <w:rPr>
          <w:rFonts w:asciiTheme="minorHAnsi" w:hAnsiTheme="minorHAnsi" w:cstheme="minorHAnsi"/>
          <w:sz w:val="24"/>
          <w:szCs w:val="24"/>
        </w:rPr>
        <w:t xml:space="preserve">01 de setembro </w:t>
      </w:r>
      <w:r w:rsidRPr="00B75585">
        <w:rPr>
          <w:rFonts w:asciiTheme="minorHAnsi" w:hAnsiTheme="minorHAnsi" w:cstheme="minorHAnsi"/>
          <w:sz w:val="24"/>
          <w:szCs w:val="24"/>
        </w:rPr>
        <w:t>de 2020.</w:t>
      </w:r>
    </w:p>
    <w:p w14:paraId="396C20E2" w14:textId="752C8A6E" w:rsidR="00DF17B6" w:rsidRPr="007107DF" w:rsidRDefault="00182FEA" w:rsidP="00015264">
      <w:pPr>
        <w:spacing w:line="360" w:lineRule="auto"/>
        <w:jc w:val="center"/>
        <w:rPr>
          <w:rFonts w:asciiTheme="minorHAnsi" w:hAnsiTheme="minorHAnsi" w:cstheme="minorHAnsi"/>
        </w:rPr>
      </w:pPr>
      <w:r>
        <w:rPr>
          <w:rFonts w:asciiTheme="minorHAnsi" w:hAnsiTheme="minorHAnsi" w:cstheme="minorHAnsi"/>
          <w:sz w:val="24"/>
          <w:szCs w:val="24"/>
        </w:rPr>
        <w:t xml:space="preserve"> </w:t>
      </w:r>
    </w:p>
    <w:p w14:paraId="009CB652" w14:textId="257D879D" w:rsidR="00211ADD" w:rsidRDefault="00DF17B6" w:rsidP="00015264">
      <w:pPr>
        <w:spacing w:line="360" w:lineRule="auto"/>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Pr>
          <w:b/>
          <w:sz w:val="25"/>
          <w:szCs w:val="25"/>
        </w:rPr>
        <w:br/>
        <w:t xml:space="preserve">         </w:t>
      </w:r>
      <w:r w:rsidRPr="005B651D">
        <w:rPr>
          <w:b/>
          <w:sz w:val="25"/>
          <w:szCs w:val="25"/>
        </w:rPr>
        <w:t>vereador-presidente</w:t>
      </w:r>
    </w:p>
    <w:sectPr w:rsidR="00211ADD" w:rsidSect="00DF17B6">
      <w:headerReference w:type="default" r:id="rId7"/>
      <w:footerReference w:type="default" r:id="rId8"/>
      <w:pgSz w:w="11906" w:h="16838"/>
      <w:pgMar w:top="3402"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024C1" w14:textId="77777777" w:rsidR="006F1EB6" w:rsidRDefault="006F1EB6" w:rsidP="00211ADD">
      <w:pPr>
        <w:spacing w:after="0" w:line="240" w:lineRule="auto"/>
      </w:pPr>
      <w:r>
        <w:separator/>
      </w:r>
    </w:p>
  </w:endnote>
  <w:endnote w:type="continuationSeparator" w:id="0">
    <w:p w14:paraId="7A9443D6" w14:textId="77777777" w:rsidR="006F1EB6" w:rsidRDefault="006F1EB6"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F2BF8" w14:textId="77777777" w:rsidR="006F1EB6" w:rsidRDefault="006F1EB6" w:rsidP="00211ADD">
      <w:pPr>
        <w:spacing w:after="0" w:line="240" w:lineRule="auto"/>
      </w:pPr>
      <w:r>
        <w:separator/>
      </w:r>
    </w:p>
  </w:footnote>
  <w:footnote w:type="continuationSeparator" w:id="0">
    <w:p w14:paraId="32F13C4C" w14:textId="77777777" w:rsidR="006F1EB6" w:rsidRDefault="006F1EB6"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9415A10" w:rsidR="00211ADD" w:rsidRPr="00903E63" w:rsidRDefault="00FF06C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B2923DA" wp14:editId="2E272560">
          <wp:simplePos x="0" y="0"/>
          <wp:positionH relativeFrom="margin">
            <wp:posOffset>5865495</wp:posOffset>
          </wp:positionH>
          <wp:positionV relativeFrom="margin">
            <wp:align>center</wp:align>
          </wp:positionV>
          <wp:extent cx="304800" cy="4511040"/>
          <wp:effectExtent l="0" t="0" r="0" b="381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1"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51104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264"/>
    <w:rsid w:val="0001573A"/>
    <w:rsid w:val="00023255"/>
    <w:rsid w:val="0003367D"/>
    <w:rsid w:val="00042F75"/>
    <w:rsid w:val="00043A97"/>
    <w:rsid w:val="00046216"/>
    <w:rsid w:val="00054050"/>
    <w:rsid w:val="00055B26"/>
    <w:rsid w:val="00056D61"/>
    <w:rsid w:val="00071356"/>
    <w:rsid w:val="00074F70"/>
    <w:rsid w:val="000809DD"/>
    <w:rsid w:val="00093ACF"/>
    <w:rsid w:val="00096101"/>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82FEA"/>
    <w:rsid w:val="001A12A9"/>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6247"/>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2C5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C7C8E"/>
    <w:rsid w:val="004D4BCE"/>
    <w:rsid w:val="004D5FC9"/>
    <w:rsid w:val="004E0B31"/>
    <w:rsid w:val="004F0A04"/>
    <w:rsid w:val="004F2B3A"/>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24EE7"/>
    <w:rsid w:val="00632C99"/>
    <w:rsid w:val="0064247C"/>
    <w:rsid w:val="006435AD"/>
    <w:rsid w:val="006470C8"/>
    <w:rsid w:val="00656A2A"/>
    <w:rsid w:val="006621A6"/>
    <w:rsid w:val="00663355"/>
    <w:rsid w:val="0066522D"/>
    <w:rsid w:val="00674498"/>
    <w:rsid w:val="006811C8"/>
    <w:rsid w:val="006861AB"/>
    <w:rsid w:val="00695B7B"/>
    <w:rsid w:val="00695C03"/>
    <w:rsid w:val="006A08CA"/>
    <w:rsid w:val="006A3829"/>
    <w:rsid w:val="006B2AD5"/>
    <w:rsid w:val="006B53C8"/>
    <w:rsid w:val="006D4B76"/>
    <w:rsid w:val="006D524A"/>
    <w:rsid w:val="006D7E33"/>
    <w:rsid w:val="006E2FDE"/>
    <w:rsid w:val="006F1EB6"/>
    <w:rsid w:val="006F23B6"/>
    <w:rsid w:val="00701A85"/>
    <w:rsid w:val="00706CB1"/>
    <w:rsid w:val="00712C3D"/>
    <w:rsid w:val="007142DB"/>
    <w:rsid w:val="00724A46"/>
    <w:rsid w:val="00725B17"/>
    <w:rsid w:val="0073102A"/>
    <w:rsid w:val="00731EB0"/>
    <w:rsid w:val="00732BCE"/>
    <w:rsid w:val="00733874"/>
    <w:rsid w:val="00734B6D"/>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2F3E"/>
    <w:rsid w:val="008034DC"/>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6A68"/>
    <w:rsid w:val="008E1997"/>
    <w:rsid w:val="008E5927"/>
    <w:rsid w:val="008F1921"/>
    <w:rsid w:val="008F56C3"/>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40D3"/>
    <w:rsid w:val="009972F3"/>
    <w:rsid w:val="009A2ECC"/>
    <w:rsid w:val="009B582C"/>
    <w:rsid w:val="009C0FB6"/>
    <w:rsid w:val="009D2C5A"/>
    <w:rsid w:val="009D5D53"/>
    <w:rsid w:val="009D6BE5"/>
    <w:rsid w:val="009D6F26"/>
    <w:rsid w:val="009E1AD7"/>
    <w:rsid w:val="009E1BD9"/>
    <w:rsid w:val="009F10B6"/>
    <w:rsid w:val="009F165A"/>
    <w:rsid w:val="00A010D3"/>
    <w:rsid w:val="00A04D08"/>
    <w:rsid w:val="00A12FC9"/>
    <w:rsid w:val="00A1409B"/>
    <w:rsid w:val="00A16BD0"/>
    <w:rsid w:val="00A45EE7"/>
    <w:rsid w:val="00A60CCB"/>
    <w:rsid w:val="00A632C0"/>
    <w:rsid w:val="00A6562C"/>
    <w:rsid w:val="00A678B4"/>
    <w:rsid w:val="00A720BB"/>
    <w:rsid w:val="00A778CF"/>
    <w:rsid w:val="00A86C34"/>
    <w:rsid w:val="00A97ECA"/>
    <w:rsid w:val="00AA2ABB"/>
    <w:rsid w:val="00AA72C9"/>
    <w:rsid w:val="00AB1105"/>
    <w:rsid w:val="00AB1213"/>
    <w:rsid w:val="00AB1FA2"/>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567F3"/>
    <w:rsid w:val="00D63681"/>
    <w:rsid w:val="00D72D9A"/>
    <w:rsid w:val="00D749F0"/>
    <w:rsid w:val="00D85494"/>
    <w:rsid w:val="00D87056"/>
    <w:rsid w:val="00D90BE7"/>
    <w:rsid w:val="00D95DC1"/>
    <w:rsid w:val="00DA0205"/>
    <w:rsid w:val="00DB1F69"/>
    <w:rsid w:val="00DC4621"/>
    <w:rsid w:val="00DD2199"/>
    <w:rsid w:val="00DD4B44"/>
    <w:rsid w:val="00DE5DE0"/>
    <w:rsid w:val="00DF17B6"/>
    <w:rsid w:val="00DF3A12"/>
    <w:rsid w:val="00DF6BE5"/>
    <w:rsid w:val="00E0646F"/>
    <w:rsid w:val="00E21837"/>
    <w:rsid w:val="00E26CE0"/>
    <w:rsid w:val="00E3205F"/>
    <w:rsid w:val="00E36B76"/>
    <w:rsid w:val="00E405D8"/>
    <w:rsid w:val="00E64986"/>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4DB7"/>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B4620"/>
    <w:rsid w:val="00FC1D02"/>
    <w:rsid w:val="00FC62FC"/>
    <w:rsid w:val="00FC7BB3"/>
    <w:rsid w:val="00FD0C02"/>
    <w:rsid w:val="00FD2F7C"/>
    <w:rsid w:val="00FD4638"/>
    <w:rsid w:val="00FD4804"/>
    <w:rsid w:val="00FF0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B6"/>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3294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2020-09-01T16:38:00Z</dcterms:created>
  <dcterms:modified xsi:type="dcterms:W3CDTF">2020-09-01T16:40:00Z</dcterms:modified>
</cp:coreProperties>
</file>