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87F1F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Praça </w:t>
      </w:r>
      <w:r w:rsidRPr="002A7461" w:rsidR="002A7461">
        <w:rPr>
          <w:rFonts w:ascii="Arial" w:hAnsi="Arial" w:cs="Arial"/>
          <w:b/>
          <w:sz w:val="22"/>
          <w:szCs w:val="22"/>
        </w:rPr>
        <w:t>Julio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2A7461" w:rsidR="002A7461">
        <w:rPr>
          <w:rFonts w:ascii="Arial" w:hAnsi="Arial" w:cs="Arial"/>
          <w:b/>
          <w:sz w:val="22"/>
          <w:szCs w:val="22"/>
        </w:rPr>
        <w:t>Inacio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Jordão</w:t>
      </w:r>
      <w:r w:rsidRPr="002A7461" w:rsidR="00776EE3">
        <w:rPr>
          <w:rFonts w:ascii="Arial" w:hAnsi="Arial" w:cs="Arial"/>
          <w:b/>
          <w:sz w:val="22"/>
          <w:szCs w:val="22"/>
        </w:rPr>
        <w:t xml:space="preserve">, localizada no Bairro Jardim Maria </w:t>
      </w:r>
      <w:r w:rsidRPr="002A7461" w:rsidR="00776EE3">
        <w:rPr>
          <w:rFonts w:ascii="Arial" w:hAnsi="Arial" w:cs="Arial"/>
          <w:b/>
          <w:sz w:val="22"/>
          <w:szCs w:val="22"/>
        </w:rPr>
        <w:t>Antonia</w:t>
      </w:r>
      <w:bookmarkEnd w:id="1"/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1357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728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B7AF0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8687-CA93-4D53-B871-EA4FE7C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2021-08-09T17:44:00Z</dcterms:created>
  <dcterms:modified xsi:type="dcterms:W3CDTF">2021-08-09T17:44:00Z</dcterms:modified>
</cp:coreProperties>
</file>