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271E4B70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36E05" w:rsidRPr="00436E05">
        <w:rPr>
          <w:rFonts w:ascii="Arial" w:hAnsi="Arial" w:cs="Arial"/>
          <w:b/>
          <w:sz w:val="24"/>
          <w:szCs w:val="24"/>
        </w:rPr>
        <w:t>Idalina Rodrigues da Silva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436E0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436E05">
        <w:rPr>
          <w:rFonts w:ascii="Arial" w:hAnsi="Arial" w:cs="Arial"/>
          <w:sz w:val="24"/>
          <w:szCs w:val="24"/>
        </w:rPr>
        <w:t>303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CF2F2A" w:rsidRPr="00CF2F2A">
        <w:rPr>
          <w:rFonts w:ascii="Arial" w:hAnsi="Arial" w:cs="Arial"/>
          <w:noProof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3ACD4B9C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2F2A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AFCF2" w14:textId="77777777" w:rsidR="006536A0" w:rsidRDefault="006536A0" w:rsidP="00211ADD">
      <w:pPr>
        <w:spacing w:after="0" w:line="240" w:lineRule="auto"/>
      </w:pPr>
      <w:r>
        <w:separator/>
      </w:r>
    </w:p>
  </w:endnote>
  <w:endnote w:type="continuationSeparator" w:id="0">
    <w:p w14:paraId="4FAA810C" w14:textId="77777777" w:rsidR="006536A0" w:rsidRDefault="006536A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D77C9" w14:textId="77777777" w:rsidR="006536A0" w:rsidRDefault="006536A0" w:rsidP="00211ADD">
      <w:pPr>
        <w:spacing w:after="0" w:line="240" w:lineRule="auto"/>
      </w:pPr>
      <w:r>
        <w:separator/>
      </w:r>
    </w:p>
  </w:footnote>
  <w:footnote w:type="continuationSeparator" w:id="0">
    <w:p w14:paraId="4E76E905" w14:textId="77777777" w:rsidR="006536A0" w:rsidRDefault="006536A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6BF027A" w:rsidR="00211ADD" w:rsidRPr="00903E63" w:rsidRDefault="00621B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CEB63F" wp14:editId="2BC687A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1BE6"/>
    <w:rsid w:val="00632C99"/>
    <w:rsid w:val="0064137F"/>
    <w:rsid w:val="00646B6C"/>
    <w:rsid w:val="006470C8"/>
    <w:rsid w:val="006536A0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2020-09-01T13:32:00Z</dcterms:created>
  <dcterms:modified xsi:type="dcterms:W3CDTF">2020-09-01T13:53:00Z</dcterms:modified>
</cp:coreProperties>
</file>