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0AE240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</w:t>
      </w:r>
      <w:r w:rsidRPr="00083DB9" w:rsidR="00083DB9">
        <w:rPr>
          <w:rFonts w:ascii="Arial" w:hAnsi="Arial" w:cs="Arial"/>
          <w:sz w:val="24"/>
        </w:rPr>
        <w:t>R</w:t>
      </w:r>
      <w:r w:rsidR="00083DB9">
        <w:rPr>
          <w:rFonts w:ascii="Arial" w:hAnsi="Arial" w:cs="Arial"/>
          <w:sz w:val="24"/>
        </w:rPr>
        <w:t>ua</w:t>
      </w:r>
      <w:r w:rsidRPr="00083DB9" w:rsidR="00083DB9">
        <w:rPr>
          <w:rFonts w:ascii="Arial" w:hAnsi="Arial" w:cs="Arial"/>
          <w:sz w:val="24"/>
        </w:rPr>
        <w:t xml:space="preserve"> Regina Consulin Escalhão, </w:t>
      </w:r>
      <w:r w:rsidR="00083DB9">
        <w:rPr>
          <w:rFonts w:ascii="Arial" w:hAnsi="Arial" w:cs="Arial"/>
          <w:sz w:val="24"/>
        </w:rPr>
        <w:t>altura do número,1134, Bairro,</w:t>
      </w:r>
      <w:r w:rsidRPr="00083DB9" w:rsidR="00083DB9">
        <w:rPr>
          <w:rFonts w:ascii="Arial" w:hAnsi="Arial" w:cs="Arial"/>
          <w:sz w:val="24"/>
        </w:rPr>
        <w:t xml:space="preserve"> Jardim Maria Antônia (Nova Veneza), Sumaré - SP, 13178-285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175FC6AB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129473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336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3DB9"/>
    <w:rsid w:val="000D2BDC"/>
    <w:rsid w:val="00104AAA"/>
    <w:rsid w:val="00116BD6"/>
    <w:rsid w:val="0015657E"/>
    <w:rsid w:val="00156CF8"/>
    <w:rsid w:val="001A0823"/>
    <w:rsid w:val="001F027A"/>
    <w:rsid w:val="00240937"/>
    <w:rsid w:val="003505A2"/>
    <w:rsid w:val="0042249C"/>
    <w:rsid w:val="00460A32"/>
    <w:rsid w:val="004B2CC9"/>
    <w:rsid w:val="004F0940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A06CF2"/>
    <w:rsid w:val="00A3790D"/>
    <w:rsid w:val="00AE6AEE"/>
    <w:rsid w:val="00C00C1E"/>
    <w:rsid w:val="00C36776"/>
    <w:rsid w:val="00C46B3D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5F7D-0AAD-43AC-831D-CABE19691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2021-05-04T12:46:00Z</dcterms:created>
  <dcterms:modified xsi:type="dcterms:W3CDTF">2021-08-04T22:47:00Z</dcterms:modified>
</cp:coreProperties>
</file>