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262B04" w14:paraId="2CC50D96" w14:textId="08BAEB4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6026AA">
        <w:rPr>
          <w:rFonts w:ascii="Arial" w:hAnsi="Arial" w:cs="Arial"/>
          <w:b/>
          <w:sz w:val="24"/>
          <w:szCs w:val="24"/>
        </w:rPr>
        <w:t xml:space="preserve">Pintura do redutor de velocidade “lombada” na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Rua </w:t>
      </w:r>
      <w:r w:rsidR="0027657E">
        <w:rPr>
          <w:rFonts w:ascii="Arial" w:hAnsi="Arial" w:cs="Arial"/>
          <w:b/>
          <w:bCs/>
          <w:color w:val="333333"/>
          <w:sz w:val="24"/>
          <w:szCs w:val="24"/>
        </w:rPr>
        <w:t xml:space="preserve">Presidente de Moraes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no Bairro </w:t>
      </w:r>
      <w:r w:rsidR="0027657E">
        <w:rPr>
          <w:rFonts w:ascii="Arial" w:hAnsi="Arial" w:cs="Arial"/>
          <w:b/>
          <w:bCs/>
          <w:color w:val="333333"/>
          <w:sz w:val="24"/>
          <w:szCs w:val="24"/>
        </w:rPr>
        <w:t xml:space="preserve">Parque Euclides Miranda. </w:t>
      </w:r>
    </w:p>
    <w:p w:rsidR="00262B04" w:rsidP="00262B04" w14:paraId="36699060" w14:textId="7DFBC1F5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17A899D1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056A591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RPr="009E01A6" w:rsidP="009E01A6" w14:paraId="6ED83E1C" w14:textId="20E414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97033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62B04"/>
    <w:rsid w:val="0027657E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26A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36056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52</cp:revision>
  <cp:lastPrinted>2021-05-18T12:28:00Z</cp:lastPrinted>
  <dcterms:created xsi:type="dcterms:W3CDTF">2021-05-03T13:59:00Z</dcterms:created>
  <dcterms:modified xsi:type="dcterms:W3CDTF">2021-08-02T15:28:00Z</dcterms:modified>
</cp:coreProperties>
</file>