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4D2C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186783">
        <w:rPr>
          <w:rFonts w:ascii="Arial" w:hAnsi="Arial" w:cs="Arial"/>
          <w:sz w:val="24"/>
          <w:szCs w:val="24"/>
        </w:rPr>
        <w:t>José Mendes</w:t>
      </w:r>
      <w:r w:rsidR="006B7220">
        <w:rPr>
          <w:rFonts w:ascii="Arial" w:hAnsi="Arial" w:cs="Arial"/>
          <w:sz w:val="24"/>
          <w:szCs w:val="24"/>
        </w:rPr>
        <w:t>, Parque Jatobá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5BFA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AA702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60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A0A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2021-08-03T13:40:00Z</dcterms:created>
  <dcterms:modified xsi:type="dcterms:W3CDTF">2021-08-03T13:40:00Z</dcterms:modified>
</cp:coreProperties>
</file>