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6BD2" w:rsidP="00C16BD2" w14:paraId="1DFE8CCA" w14:textId="77777777">
      <w:pPr>
        <w:spacing w:line="360" w:lineRule="auto"/>
        <w:ind w:left="1998" w:firstLine="696"/>
        <w:rPr>
          <w:b/>
        </w:rPr>
      </w:pPr>
      <w:permStart w:id="0" w:edGrp="everyone"/>
    </w:p>
    <w:p w:rsidR="00C16BD2" w:rsidP="00C16BD2" w14:paraId="36217809" w14:textId="496BD1C9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2021</w:t>
      </w:r>
    </w:p>
    <w:p w:rsidR="00C16BD2" w:rsidP="00C16BD2" w14:paraId="3D06D2AD" w14:textId="77777777">
      <w:pPr>
        <w:spacing w:line="360" w:lineRule="auto"/>
        <w:ind w:left="720"/>
        <w:rPr>
          <w:b/>
        </w:rPr>
      </w:pPr>
    </w:p>
    <w:p w:rsidR="00C16BD2" w:rsidP="00C16BD2" w14:paraId="49CD15C8" w14:textId="77777777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“Dispõe sobre a instalação de radares, fiscalizadores eletrônicos e/ou aferidores de velocidade próximos a postes, árvores e/ou objetos e construções que impeçam a visualização desses equipamentos”.</w:t>
      </w:r>
    </w:p>
    <w:p w:rsidR="00C16BD2" w:rsidP="00C16BD2" w14:paraId="5BC978D0" w14:textId="77777777">
      <w:pPr>
        <w:spacing w:line="360" w:lineRule="auto"/>
        <w:ind w:left="3960"/>
        <w:jc w:val="both"/>
        <w:rPr>
          <w:b/>
        </w:rPr>
      </w:pPr>
    </w:p>
    <w:p w:rsidR="00C16BD2" w:rsidP="00C16BD2" w14:paraId="5B2CB7A0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C16BD2" w:rsidP="00C16BD2" w14:paraId="5D8D5CD3" w14:textId="77777777">
      <w:pPr>
        <w:spacing w:line="360" w:lineRule="auto"/>
        <w:ind w:firstLine="708"/>
        <w:jc w:val="both"/>
        <w:rPr>
          <w:b/>
        </w:rPr>
      </w:pPr>
    </w:p>
    <w:p w:rsidR="00C16BD2" w:rsidP="00C16BD2" w14:paraId="132EF37B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C16BD2" w:rsidP="00C16BD2" w14:paraId="0B3F6D95" w14:textId="77777777">
      <w:pPr>
        <w:spacing w:line="360" w:lineRule="auto"/>
        <w:jc w:val="both"/>
      </w:pPr>
    </w:p>
    <w:p w:rsidR="00C16BD2" w:rsidP="00C16BD2" w14:paraId="1B5BB3F0" w14:textId="36FC4BC2">
      <w:pPr>
        <w:spacing w:line="360" w:lineRule="auto"/>
        <w:jc w:val="both"/>
      </w:pPr>
      <w:r>
        <w:tab/>
        <w:t>Art. 1º – Fica estabelecida a distância de 10 (dez) metros para a instalação de radares, fiscalizadores eletrônicos e/ou aferidores de velocidade próximos a postes, árvores e/ou objetos e construções que impeçam a visualização desses equipamentos.</w:t>
      </w:r>
    </w:p>
    <w:p w:rsidR="00C16BD2" w:rsidP="00C16BD2" w14:paraId="2812CA9E" w14:textId="77777777">
      <w:pPr>
        <w:spacing w:line="360" w:lineRule="auto"/>
        <w:jc w:val="both"/>
      </w:pPr>
    </w:p>
    <w:p w:rsidR="00C16BD2" w:rsidP="00C16BD2" w14:paraId="73F3CD5C" w14:textId="12CC8266">
      <w:pPr>
        <w:spacing w:line="360" w:lineRule="auto"/>
        <w:ind w:firstLine="708"/>
        <w:jc w:val="both"/>
      </w:pPr>
      <w:r>
        <w:t>Art. 2º – Esta Lei entra em vigor em 90 (noventa) dias da data de sua publicação.</w:t>
      </w:r>
    </w:p>
    <w:p w:rsidR="00C16BD2" w:rsidP="00C16BD2" w14:paraId="6B1A4AF0" w14:textId="77777777">
      <w:pPr>
        <w:spacing w:line="360" w:lineRule="auto"/>
        <w:ind w:firstLine="708"/>
        <w:jc w:val="both"/>
      </w:pPr>
    </w:p>
    <w:p w:rsidR="00C16BD2" w:rsidP="00C16BD2" w14:paraId="6AB9D797" w14:textId="77777777">
      <w:pPr>
        <w:spacing w:line="360" w:lineRule="auto"/>
        <w:ind w:firstLine="708"/>
        <w:jc w:val="both"/>
      </w:pPr>
    </w:p>
    <w:p w:rsidR="00C16BD2" w:rsidP="00C16BD2" w14:paraId="7690A62D" w14:textId="5ACF3397">
      <w:pPr>
        <w:spacing w:line="360" w:lineRule="auto"/>
        <w:jc w:val="center"/>
      </w:pPr>
      <w:r>
        <w:t>Sala das Sessões, 02 de agosto de 2021</w:t>
      </w:r>
    </w:p>
    <w:p w:rsidR="00C16BD2" w:rsidP="00C16BD2" w14:paraId="264402E3" w14:textId="59FB14BA">
      <w:pPr>
        <w:jc w:val="center"/>
        <w:rPr>
          <w:b/>
        </w:rPr>
      </w:pPr>
    </w:p>
    <w:p w:rsidR="00C16BD2" w:rsidP="00C16BD2" w14:paraId="1056FA7E" w14:textId="77777777">
      <w:pPr>
        <w:jc w:val="center"/>
        <w:rPr>
          <w:b/>
        </w:rPr>
      </w:pPr>
    </w:p>
    <w:p w:rsidR="00C16BD2" w:rsidP="00C16BD2" w14:paraId="1A2F7FBB" w14:textId="77777777">
      <w:pPr>
        <w:jc w:val="center"/>
        <w:rPr>
          <w:b/>
        </w:rPr>
      </w:pPr>
    </w:p>
    <w:p w:rsidR="00C16BD2" w:rsidP="00C16BD2" w14:paraId="2B43E46E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C16BD2" w:rsidP="00C16BD2" w14:paraId="669F0BFA" w14:textId="77777777">
      <w:pPr>
        <w:jc w:val="center"/>
      </w:pPr>
      <w:r w:rsidRPr="00B823B6">
        <w:rPr>
          <w:b/>
          <w:bCs w:val="0"/>
        </w:rPr>
        <w:t>Vereador</w:t>
      </w:r>
      <w:r>
        <w:t xml:space="preserve"> </w:t>
      </w:r>
    </w:p>
    <w:p w:rsidR="00C16BD2" w:rsidP="00C16BD2" w14:paraId="7E9B629D" w14:textId="77777777">
      <w:pPr>
        <w:spacing w:after="160" w:line="256" w:lineRule="auto"/>
      </w:pPr>
      <w:r>
        <w:br w:type="page"/>
      </w:r>
    </w:p>
    <w:p w:rsidR="00C16BD2" w:rsidP="00C16BD2" w14:paraId="34D4E795" w14:textId="77777777">
      <w:pPr>
        <w:jc w:val="center"/>
        <w:rPr>
          <w:b/>
        </w:rPr>
      </w:pPr>
    </w:p>
    <w:p w:rsidR="00C16BD2" w:rsidP="00C16BD2" w14:paraId="2A231759" w14:textId="73D45BDB">
      <w:pPr>
        <w:jc w:val="center"/>
        <w:rPr>
          <w:b/>
        </w:rPr>
      </w:pPr>
      <w:r>
        <w:rPr>
          <w:b/>
        </w:rPr>
        <w:t>JUSTIFICATIVA</w:t>
      </w:r>
    </w:p>
    <w:p w:rsidR="00C16BD2" w:rsidP="00C16BD2" w14:paraId="1F4383FB" w14:textId="77777777">
      <w:pPr>
        <w:spacing w:line="360" w:lineRule="auto"/>
        <w:ind w:firstLine="708"/>
        <w:jc w:val="both"/>
      </w:pPr>
    </w:p>
    <w:p w:rsidR="00C16BD2" w:rsidP="00C16BD2" w14:paraId="7C2AF511" w14:textId="77777777">
      <w:pPr>
        <w:spacing w:line="480" w:lineRule="auto"/>
        <w:ind w:firstLine="708"/>
        <w:jc w:val="both"/>
      </w:pPr>
      <w:r>
        <w:t>Nos dias atuais, constatamos o quanto opera a indústria da multa em muitos municípios. Constata-se que em Sumaré existem diversos radares móveis espalhados, sem qualquer critério, pelos mais diversos pontos da cidade.</w:t>
      </w:r>
    </w:p>
    <w:p w:rsidR="00C16BD2" w:rsidP="00C16BD2" w14:paraId="170898EB" w14:textId="77777777">
      <w:pPr>
        <w:spacing w:line="480" w:lineRule="auto"/>
        <w:ind w:firstLine="708"/>
        <w:jc w:val="both"/>
      </w:pPr>
      <w:r>
        <w:t xml:space="preserve">Alguns desses aparelhos, inclusive, ficam escondidos aos olhos dos munícipes, causando prejuízos a eles. O objetivo desta propositura é defender os interesses dos sumareenses, sendo inadmissível o prejuízo a essas pessoas. Ou seja, os radares somente devem ser admitidos em locais visando fins educativos e proteção contra acidentes. </w:t>
      </w:r>
    </w:p>
    <w:p w:rsidR="00C16BD2" w:rsidP="00C16BD2" w14:paraId="3FDF4012" w14:textId="77777777">
      <w:pPr>
        <w:spacing w:line="480" w:lineRule="auto"/>
        <w:ind w:firstLine="708"/>
        <w:jc w:val="both"/>
      </w:pPr>
      <w:r>
        <w:t>A presente Lei vem uniformizar e regularizar as possibilidades de colocação de radares móveis, de forma a oferecermos a população condições para que ela não seja multada indevidamente. Obedecendo o critério desta propositura, ou seja, a metragem estabelecida, esses aparelhos serão utilizados de forma correta e não como armadilhas à população.</w:t>
      </w:r>
    </w:p>
    <w:p w:rsidR="00C16BD2" w:rsidP="00C16BD2" w14:paraId="72A9BE10" w14:textId="77777777">
      <w:pPr>
        <w:spacing w:line="480" w:lineRule="auto"/>
        <w:ind w:firstLine="708"/>
        <w:jc w:val="both"/>
      </w:pPr>
    </w:p>
    <w:p w:rsidR="00C16BD2" w:rsidP="00C16BD2" w14:paraId="74ED6F9C" w14:textId="77777777">
      <w:pPr>
        <w:spacing w:line="360" w:lineRule="auto"/>
        <w:jc w:val="center"/>
      </w:pPr>
    </w:p>
    <w:p w:rsidR="00C16BD2" w:rsidP="00C16BD2" w14:paraId="53DFA0FE" w14:textId="2E7360C6">
      <w:pPr>
        <w:spacing w:line="360" w:lineRule="auto"/>
        <w:jc w:val="center"/>
      </w:pPr>
      <w:r>
        <w:t>Sala das Sessões, 02 de agosto de 2021</w:t>
      </w:r>
    </w:p>
    <w:p w:rsidR="00C16BD2" w:rsidP="00C16BD2" w14:paraId="45300AB6" w14:textId="77777777">
      <w:pPr>
        <w:jc w:val="both"/>
        <w:rPr>
          <w:b/>
        </w:rPr>
      </w:pPr>
    </w:p>
    <w:p w:rsidR="00C16BD2" w:rsidP="00C16BD2" w14:paraId="5F17CB2C" w14:textId="77777777">
      <w:pPr>
        <w:jc w:val="both"/>
        <w:rPr>
          <w:b/>
        </w:rPr>
      </w:pPr>
    </w:p>
    <w:p w:rsidR="00C16BD2" w:rsidP="00C16BD2" w14:paraId="2EDA35C5" w14:textId="77777777">
      <w:pPr>
        <w:jc w:val="center"/>
        <w:rPr>
          <w:b/>
        </w:rPr>
      </w:pPr>
    </w:p>
    <w:p w:rsidR="00C16BD2" w:rsidP="00C16BD2" w14:paraId="044D97CB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6D1E9A" w:rsidRPr="00C16BD2" w:rsidP="00C16BD2" w14:paraId="07A8F1E3" w14:textId="21FEC2B7">
      <w:pPr>
        <w:jc w:val="center"/>
      </w:pPr>
      <w:r>
        <w:rPr>
          <w:b/>
        </w:rPr>
        <w:t>Vereador</w:t>
      </w:r>
      <w:permEnd w:id="0"/>
    </w:p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578"/>
    <w:rsid w:val="00084E5C"/>
    <w:rsid w:val="000D2BDC"/>
    <w:rsid w:val="00104AAA"/>
    <w:rsid w:val="0015657E"/>
    <w:rsid w:val="00156CF8"/>
    <w:rsid w:val="002B02AC"/>
    <w:rsid w:val="002E1538"/>
    <w:rsid w:val="002F6BEA"/>
    <w:rsid w:val="00347F2E"/>
    <w:rsid w:val="003833ED"/>
    <w:rsid w:val="003940DA"/>
    <w:rsid w:val="003B2BEC"/>
    <w:rsid w:val="003B6E8D"/>
    <w:rsid w:val="00460A32"/>
    <w:rsid w:val="004B2CC9"/>
    <w:rsid w:val="004D39A9"/>
    <w:rsid w:val="0051286F"/>
    <w:rsid w:val="005624E8"/>
    <w:rsid w:val="005F099D"/>
    <w:rsid w:val="00601B0A"/>
    <w:rsid w:val="00626437"/>
    <w:rsid w:val="00632FA0"/>
    <w:rsid w:val="00652173"/>
    <w:rsid w:val="006C41A4"/>
    <w:rsid w:val="006D1E9A"/>
    <w:rsid w:val="00744983"/>
    <w:rsid w:val="00781B3C"/>
    <w:rsid w:val="007948C3"/>
    <w:rsid w:val="007B2ADB"/>
    <w:rsid w:val="00802467"/>
    <w:rsid w:val="00822396"/>
    <w:rsid w:val="00855403"/>
    <w:rsid w:val="00856E82"/>
    <w:rsid w:val="008E0A38"/>
    <w:rsid w:val="00A06CF2"/>
    <w:rsid w:val="00A461D2"/>
    <w:rsid w:val="00AE6AEE"/>
    <w:rsid w:val="00B24DCB"/>
    <w:rsid w:val="00B26B94"/>
    <w:rsid w:val="00B823B6"/>
    <w:rsid w:val="00BE712A"/>
    <w:rsid w:val="00C00C1E"/>
    <w:rsid w:val="00C16BD2"/>
    <w:rsid w:val="00C2018F"/>
    <w:rsid w:val="00C36776"/>
    <w:rsid w:val="00C44299"/>
    <w:rsid w:val="00C868C5"/>
    <w:rsid w:val="00CD6B58"/>
    <w:rsid w:val="00CF401E"/>
    <w:rsid w:val="00D91AD0"/>
    <w:rsid w:val="00E0062E"/>
    <w:rsid w:val="00EB029D"/>
    <w:rsid w:val="00EB621A"/>
    <w:rsid w:val="00F07419"/>
    <w:rsid w:val="00F769B8"/>
    <w:rsid w:val="00F93D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2021-08-02T15:13:00Z</dcterms:created>
  <dcterms:modified xsi:type="dcterms:W3CDTF">2021-08-02T15:58:00Z</dcterms:modified>
</cp:coreProperties>
</file>