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90F24C8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lâmpadas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da Rua</w:t>
      </w:r>
      <w:r w:rsidR="00DC50FB">
        <w:rPr>
          <w:rFonts w:ascii="Arial" w:eastAsia="MS Mincho" w:hAnsi="Arial" w:cs="Arial"/>
          <w:b/>
          <w:bCs/>
          <w:sz w:val="28"/>
          <w:szCs w:val="28"/>
        </w:rPr>
        <w:t xml:space="preserve"> Maringá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,</w:t>
      </w:r>
      <w:r w:rsidR="00DC50FB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C50FB">
        <w:rPr>
          <w:rFonts w:ascii="Arial" w:eastAsia="MS Mincho" w:hAnsi="Arial" w:cs="Arial"/>
          <w:b/>
          <w:bCs/>
          <w:sz w:val="28"/>
          <w:szCs w:val="28"/>
        </w:rPr>
        <w:t>Pq</w:t>
      </w:r>
      <w:r w:rsidR="00DC50FB">
        <w:rPr>
          <w:rFonts w:ascii="Arial" w:eastAsia="MS Mincho" w:hAnsi="Arial" w:cs="Arial"/>
          <w:b/>
          <w:bCs/>
          <w:sz w:val="28"/>
          <w:szCs w:val="28"/>
        </w:rPr>
        <w:t xml:space="preserve"> Residencial Salerno,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bookmarkEnd w:id="1"/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0688A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C50FB">
        <w:rPr>
          <w:rFonts w:ascii="Arial" w:hAnsi="Arial" w:cs="Arial"/>
          <w:sz w:val="28"/>
          <w:szCs w:val="28"/>
        </w:rPr>
        <w:t>3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2021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15D65"/>
    <w:rsid w:val="00626437"/>
    <w:rsid w:val="00632FA0"/>
    <w:rsid w:val="006975D3"/>
    <w:rsid w:val="006C19EA"/>
    <w:rsid w:val="006C41A4"/>
    <w:rsid w:val="006D1E9A"/>
    <w:rsid w:val="00702D4A"/>
    <w:rsid w:val="0077289D"/>
    <w:rsid w:val="007E2B98"/>
    <w:rsid w:val="00822396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899C3-5017-4C75-A6B8-A7534B689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2021-08-01T14:12:00Z</dcterms:created>
  <dcterms:modified xsi:type="dcterms:W3CDTF">2021-08-01T14:12:00Z</dcterms:modified>
</cp:coreProperties>
</file>