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9D357E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52BAB">
        <w:rPr>
          <w:rFonts w:ascii="Arial" w:hAnsi="Arial" w:cs="Arial"/>
          <w:sz w:val="24"/>
          <w:szCs w:val="24"/>
        </w:rPr>
        <w:t>Rodrigo Domingos da Silva</w:t>
      </w:r>
      <w:r w:rsidR="00284EA2">
        <w:rPr>
          <w:rFonts w:ascii="Arial" w:hAnsi="Arial" w:cs="Arial"/>
          <w:sz w:val="24"/>
          <w:szCs w:val="24"/>
        </w:rPr>
        <w:t xml:space="preserve">, Jardim </w:t>
      </w:r>
      <w:r w:rsidR="00284EA2">
        <w:rPr>
          <w:rFonts w:ascii="Arial" w:hAnsi="Arial" w:cs="Arial"/>
          <w:sz w:val="24"/>
          <w:szCs w:val="24"/>
        </w:rPr>
        <w:t>Viel</w:t>
      </w:r>
      <w:r w:rsidR="0066668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6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2021-07-29T21:04:00Z</dcterms:created>
  <dcterms:modified xsi:type="dcterms:W3CDTF">2021-07-29T21:04:00Z</dcterms:modified>
</cp:coreProperties>
</file>