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41EA7B1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5B80512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64B7444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5C3273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AC4578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95DA04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7DA379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599311A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A198BF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D62D6E">
        <w:rPr>
          <w:rFonts w:ascii="Times New Roman" w:eastAsia="Times New Roman" w:hAnsi="Times New Roman"/>
          <w:noProof/>
          <w:sz w:val="28"/>
          <w:szCs w:val="28"/>
          <w:lang w:eastAsia="pt-BR"/>
        </w:rPr>
        <w:t>Varejão e Mercearia da Família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21, 426, 466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411C2B9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70C1598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4494A52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15908EA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5BC789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2988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0A6A813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6009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