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6912C5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11411" w:rsidR="00211411">
        <w:rPr>
          <w:rFonts w:ascii="Bookman Old Style" w:hAnsi="Bookman Old Style" w:cs="Arial"/>
          <w:sz w:val="24"/>
          <w:szCs w:val="24"/>
        </w:rPr>
        <w:t xml:space="preserve">Rua </w:t>
      </w:r>
      <w:r w:rsidRPr="00211411" w:rsidR="00211411">
        <w:rPr>
          <w:rFonts w:ascii="Bookman Old Style" w:hAnsi="Bookman Old Style" w:cs="Arial"/>
          <w:sz w:val="24"/>
          <w:szCs w:val="24"/>
        </w:rPr>
        <w:t>Idalina</w:t>
      </w:r>
      <w:r w:rsidRPr="00211411" w:rsidR="00211411">
        <w:rPr>
          <w:rFonts w:ascii="Bookman Old Style" w:hAnsi="Bookman Old Style" w:cs="Arial"/>
          <w:sz w:val="24"/>
          <w:szCs w:val="24"/>
        </w:rPr>
        <w:t xml:space="preserve"> Santos de Souza, próximo ao nº 57, Parque das Nações (Nova Veneza).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5675EF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DF24B0">
        <w:rPr>
          <w:rFonts w:ascii="Bookman Old Style" w:hAnsi="Bookman Old Style" w:cs="Arial"/>
          <w:sz w:val="24"/>
          <w:szCs w:val="24"/>
          <w:lang w:val="pt"/>
        </w:rPr>
        <w:t>6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1020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077DA8"/>
    <w:rsid w:val="001324CE"/>
    <w:rsid w:val="0018236A"/>
    <w:rsid w:val="00211411"/>
    <w:rsid w:val="00220DFC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C52C9"/>
    <w:rsid w:val="00A42BF1"/>
    <w:rsid w:val="00CB674C"/>
    <w:rsid w:val="00D24C62"/>
    <w:rsid w:val="00DB5C2E"/>
    <w:rsid w:val="00DD79BC"/>
    <w:rsid w:val="00DE655A"/>
    <w:rsid w:val="00DF24B0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2021-06-14T19:22:00Z</dcterms:created>
  <dcterms:modified xsi:type="dcterms:W3CDTF">2021-07-16T11:57:00Z</dcterms:modified>
</cp:coreProperties>
</file>