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1099CF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801D7E">
        <w:rPr>
          <w:rFonts w:ascii="Arial" w:hAnsi="Arial" w:cs="Arial"/>
          <w:szCs w:val="24"/>
        </w:rPr>
        <w:t>instalação de calçamento no perímetro de área verde na Rua</w:t>
      </w:r>
      <w:r w:rsidRPr="00801D7E" w:rsidR="00801D7E">
        <w:rPr>
          <w:rFonts w:ascii="Arial" w:hAnsi="Arial" w:cs="Arial"/>
          <w:szCs w:val="24"/>
        </w:rPr>
        <w:t xml:space="preserve"> Luís Romildo Vendramine</w:t>
      </w:r>
      <w:r w:rsidR="00801D7E">
        <w:rPr>
          <w:rFonts w:ascii="Arial" w:hAnsi="Arial" w:cs="Arial"/>
          <w:szCs w:val="24"/>
        </w:rPr>
        <w:t xml:space="preserve">, no </w:t>
      </w:r>
      <w:r w:rsidRPr="00801D7E" w:rsidR="00801D7E">
        <w:rPr>
          <w:rFonts w:ascii="Arial" w:hAnsi="Arial" w:cs="Arial"/>
          <w:szCs w:val="24"/>
        </w:rPr>
        <w:t>Jardim Res</w:t>
      </w:r>
      <w:r w:rsidR="00801D7E">
        <w:rPr>
          <w:rFonts w:ascii="Arial" w:hAnsi="Arial" w:cs="Arial"/>
          <w:szCs w:val="24"/>
        </w:rPr>
        <w:t>idencial</w:t>
      </w:r>
      <w:r w:rsidRPr="00801D7E" w:rsidR="00801D7E">
        <w:rPr>
          <w:rFonts w:ascii="Arial" w:hAnsi="Arial" w:cs="Arial"/>
          <w:szCs w:val="24"/>
        </w:rPr>
        <w:t xml:space="preserve"> Veccon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969C4C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</w:t>
      </w:r>
      <w:r w:rsidR="00801D7E">
        <w:rPr>
          <w:rFonts w:ascii="Arial" w:hAnsi="Arial" w:cs="Arial"/>
          <w:szCs w:val="24"/>
        </w:rPr>
        <w:t xml:space="preserve">se justifica </w:t>
      </w:r>
      <w:r w:rsidR="00517965">
        <w:rPr>
          <w:rFonts w:ascii="Arial" w:hAnsi="Arial" w:cs="Arial"/>
          <w:szCs w:val="24"/>
        </w:rPr>
        <w:t xml:space="preserve">na medida em que é solicitação dos moradores da região, e tem como finalidade </w:t>
      </w:r>
      <w:r w:rsidR="00801D7E">
        <w:rPr>
          <w:rFonts w:ascii="Arial" w:hAnsi="Arial" w:cs="Arial"/>
          <w:szCs w:val="24"/>
        </w:rPr>
        <w:t>gerar maior segurança aos transeuntes, diminuindo o risco de atropelamentos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71C5CD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17965">
        <w:rPr>
          <w:rFonts w:ascii="Arial" w:hAnsi="Arial" w:cs="Arial"/>
          <w:szCs w:val="24"/>
        </w:rPr>
        <w:t xml:space="preserve">15 </w:t>
      </w:r>
      <w:r>
        <w:rPr>
          <w:rFonts w:ascii="Arial" w:hAnsi="Arial" w:cs="Arial"/>
          <w:szCs w:val="24"/>
        </w:rPr>
        <w:t xml:space="preserve">de </w:t>
      </w:r>
      <w:r w:rsidR="00217B9E">
        <w:rPr>
          <w:rFonts w:ascii="Arial" w:hAnsi="Arial" w:cs="Arial"/>
          <w:szCs w:val="24"/>
        </w:rPr>
        <w:t>julho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217B9E"/>
    <w:rsid w:val="003A76C7"/>
    <w:rsid w:val="003B5999"/>
    <w:rsid w:val="00460A32"/>
    <w:rsid w:val="004619E9"/>
    <w:rsid w:val="004B2CC9"/>
    <w:rsid w:val="0051286F"/>
    <w:rsid w:val="00517965"/>
    <w:rsid w:val="00601B0A"/>
    <w:rsid w:val="00626437"/>
    <w:rsid w:val="00632FA0"/>
    <w:rsid w:val="006C41A4"/>
    <w:rsid w:val="006D1E9A"/>
    <w:rsid w:val="00801D7E"/>
    <w:rsid w:val="00822396"/>
    <w:rsid w:val="00972918"/>
    <w:rsid w:val="0099144F"/>
    <w:rsid w:val="009C747B"/>
    <w:rsid w:val="00A06CF2"/>
    <w:rsid w:val="00A74094"/>
    <w:rsid w:val="00AE6AEE"/>
    <w:rsid w:val="00B353A0"/>
    <w:rsid w:val="00B37CB8"/>
    <w:rsid w:val="00B44AA1"/>
    <w:rsid w:val="00C00C1E"/>
    <w:rsid w:val="00C36776"/>
    <w:rsid w:val="00CD6B58"/>
    <w:rsid w:val="00CF401E"/>
    <w:rsid w:val="00E9743B"/>
    <w:rsid w:val="00F5654C"/>
    <w:rsid w:val="00F56712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6</cp:revision>
  <cp:lastPrinted>2021-02-25T18:05:00Z</cp:lastPrinted>
  <dcterms:created xsi:type="dcterms:W3CDTF">2021-06-28T14:43:00Z</dcterms:created>
  <dcterms:modified xsi:type="dcterms:W3CDTF">2021-07-15T14:21:00Z</dcterms:modified>
</cp:coreProperties>
</file>