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75638A2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0D018E">
        <w:rPr>
          <w:rFonts w:ascii="Times New Roman" w:hAnsi="Times New Roman" w:cs="Times New Roman"/>
          <w:sz w:val="28"/>
          <w:szCs w:val="28"/>
        </w:rPr>
        <w:t>para remoção de uma árvore morta, conforme imagens,</w:t>
      </w:r>
      <w:r w:rsidR="007A46C1">
        <w:rPr>
          <w:rFonts w:ascii="Times New Roman" w:hAnsi="Times New Roman" w:cs="Times New Roman"/>
          <w:sz w:val="28"/>
          <w:szCs w:val="28"/>
        </w:rPr>
        <w:t xml:space="preserve"> na Rua </w:t>
      </w:r>
      <w:r w:rsidR="007A46C1">
        <w:rPr>
          <w:rFonts w:ascii="Times New Roman" w:hAnsi="Times New Roman" w:cs="Times New Roman"/>
          <w:sz w:val="28"/>
          <w:szCs w:val="28"/>
        </w:rPr>
        <w:t>Giácomo</w:t>
      </w:r>
      <w:r w:rsidR="007A46C1">
        <w:rPr>
          <w:rFonts w:ascii="Times New Roman" w:hAnsi="Times New Roman" w:cs="Times New Roman"/>
          <w:sz w:val="28"/>
          <w:szCs w:val="28"/>
        </w:rPr>
        <w:t xml:space="preserve">, </w:t>
      </w:r>
      <w:r w:rsidR="000D018E">
        <w:rPr>
          <w:rFonts w:ascii="Times New Roman" w:hAnsi="Times New Roman" w:cs="Times New Roman"/>
          <w:sz w:val="28"/>
          <w:szCs w:val="28"/>
        </w:rPr>
        <w:t>575</w:t>
      </w:r>
      <w:r w:rsidR="00B90A1B">
        <w:rPr>
          <w:rFonts w:ascii="Times New Roman" w:hAnsi="Times New Roman" w:cs="Times New Roman"/>
          <w:sz w:val="28"/>
          <w:szCs w:val="28"/>
        </w:rPr>
        <w:t>, Pq.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6D32B97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7A46C1">
        <w:rPr>
          <w:rFonts w:ascii="Times New Roman" w:hAnsi="Times New Roman" w:cs="Times New Roman"/>
          <w:sz w:val="28"/>
          <w:szCs w:val="28"/>
        </w:rPr>
        <w:t xml:space="preserve"> devido aos riscos de queda da mesma além de estar </w:t>
      </w:r>
      <w:r w:rsidR="007A46C1">
        <w:rPr>
          <w:rFonts w:ascii="Times New Roman" w:hAnsi="Times New Roman" w:cs="Times New Roman"/>
          <w:sz w:val="28"/>
          <w:szCs w:val="28"/>
        </w:rPr>
        <w:t>localizada em um ponto de parada de ônibus</w:t>
      </w:r>
      <w:r w:rsidR="007A46C1">
        <w:rPr>
          <w:rFonts w:ascii="Times New Roman" w:hAnsi="Times New Roman" w:cs="Times New Roman"/>
          <w:sz w:val="28"/>
          <w:szCs w:val="28"/>
        </w:rPr>
        <w:t xml:space="preserve">, o que causa preocupação para passageiros, pedestres e motoristas. </w:t>
      </w:r>
      <w:r w:rsidR="00ED16EB">
        <w:rPr>
          <w:rFonts w:ascii="Times New Roman" w:hAnsi="Times New Roman" w:cs="Times New Roman"/>
          <w:sz w:val="28"/>
          <w:szCs w:val="28"/>
        </w:rPr>
        <w:t>Protocolo 156: 7944/2021.</w:t>
      </w:r>
      <w:bookmarkStart w:id="1" w:name="_GoBack"/>
      <w:bookmarkEnd w:id="1"/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F743F5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90A1B">
        <w:rPr>
          <w:rFonts w:ascii="Times New Roman" w:hAnsi="Times New Roman" w:cs="Times New Roman"/>
          <w:sz w:val="28"/>
          <w:szCs w:val="28"/>
        </w:rPr>
        <w:t>03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B90A1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D018E"/>
    <w:rsid w:val="000D2BDC"/>
    <w:rsid w:val="001042AD"/>
    <w:rsid w:val="00104AAA"/>
    <w:rsid w:val="0015657E"/>
    <w:rsid w:val="00156CF8"/>
    <w:rsid w:val="0016226E"/>
    <w:rsid w:val="002228E5"/>
    <w:rsid w:val="002617B4"/>
    <w:rsid w:val="0031467D"/>
    <w:rsid w:val="00460A32"/>
    <w:rsid w:val="004B2CC9"/>
    <w:rsid w:val="004C6F13"/>
    <w:rsid w:val="0051286F"/>
    <w:rsid w:val="0059233C"/>
    <w:rsid w:val="00626437"/>
    <w:rsid w:val="00632FA0"/>
    <w:rsid w:val="006C41A4"/>
    <w:rsid w:val="006D1E9A"/>
    <w:rsid w:val="00777FE7"/>
    <w:rsid w:val="007A46C1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D16EB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8F13-FDA9-4269-A455-0DA3C6FC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2021-06-30T14:05:00Z</dcterms:created>
  <dcterms:modified xsi:type="dcterms:W3CDTF">2021-06-30T14:05:00Z</dcterms:modified>
</cp:coreProperties>
</file>