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6425B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4A51EA">
        <w:rPr>
          <w:rFonts w:ascii="Arial" w:hAnsi="Arial" w:cs="Arial"/>
          <w:sz w:val="24"/>
          <w:szCs w:val="24"/>
        </w:rPr>
        <w:t>Irmã Dulce</w:t>
      </w:r>
      <w:r w:rsidR="00792D1A">
        <w:rPr>
          <w:rFonts w:ascii="Arial" w:hAnsi="Arial" w:cs="Arial"/>
          <w:sz w:val="24"/>
          <w:szCs w:val="24"/>
        </w:rPr>
        <w:t>, Parque Regina.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0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E4876"/>
    <w:rsid w:val="008E770A"/>
    <w:rsid w:val="008F31DC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0CD5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2021-06-29T13:08:00Z</dcterms:created>
  <dcterms:modified xsi:type="dcterms:W3CDTF">2021-06-29T13:08:00Z</dcterms:modified>
</cp:coreProperties>
</file>