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332599" w:rsidP="00601B0A" w14:paraId="59A28A41" w14:textId="77777777"/>
    <w:p w:rsidR="00332599" w:rsidP="00601B0A" w14:paraId="4B9EB3E8" w14:textId="77777777"/>
    <w:p w:rsidR="00332599" w:rsidP="00601B0A" w14:paraId="27B64BDD" w14:textId="77777777">
      <w:bookmarkStart w:id="1" w:name="_GoBack"/>
      <w:bookmarkEnd w:id="1"/>
    </w:p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B80CBB" w:rsidP="00332599" w14:paraId="7D3FB96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</w:t>
      </w:r>
      <w:r w:rsidRPr="00B80CBB">
        <w:rPr>
          <w:rFonts w:ascii="Arial" w:hAnsi="Arial" w:cs="Arial"/>
          <w:b/>
          <w:sz w:val="24"/>
          <w:szCs w:val="24"/>
        </w:rPr>
        <w:t>troca de lâmpada do poste localizado na Rua Carlos Rogério de Farias, em frente ao número 440, no bairro Jardim Nova Terra, CEP: 13.179-042</w:t>
      </w:r>
      <w:r w:rsidRPr="00B80CBB">
        <w:rPr>
          <w:rFonts w:ascii="Arial" w:hAnsi="Arial" w:cs="Arial"/>
          <w:b/>
          <w:noProof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3259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80CBB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9F0A-1513-4C3F-AE3F-6B7CB86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2021-06-28T11:41:00Z</dcterms:created>
  <dcterms:modified xsi:type="dcterms:W3CDTF">2021-06-28T11:41:00Z</dcterms:modified>
</cp:coreProperties>
</file>