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5FA7E5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631E3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631E33">
        <w:rPr>
          <w:rFonts w:ascii="Arial" w:hAnsi="Arial" w:cs="Arial"/>
          <w:sz w:val="24"/>
          <w:szCs w:val="24"/>
        </w:rPr>
        <w:t xml:space="preserve">Iria Ribeiro </w:t>
      </w:r>
      <w:r w:rsidR="00631E33">
        <w:rPr>
          <w:rFonts w:ascii="Arial" w:hAnsi="Arial" w:cs="Arial"/>
          <w:sz w:val="24"/>
          <w:szCs w:val="24"/>
        </w:rPr>
        <w:t>Anerão</w:t>
      </w:r>
      <w:r w:rsidR="009737CB">
        <w:rPr>
          <w:rFonts w:ascii="Arial" w:hAnsi="Arial" w:cs="Arial"/>
          <w:sz w:val="24"/>
          <w:szCs w:val="24"/>
        </w:rPr>
        <w:t xml:space="preserve">, Jardim Residencial </w:t>
      </w:r>
      <w:r w:rsidR="009737CB">
        <w:rPr>
          <w:rFonts w:ascii="Arial" w:hAnsi="Arial" w:cs="Arial"/>
          <w:sz w:val="24"/>
          <w:szCs w:val="24"/>
        </w:rPr>
        <w:t>Veccon</w:t>
      </w:r>
      <w:r w:rsidR="009737C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4CC21F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DA0D2D">
        <w:rPr>
          <w:rFonts w:ascii="Arial" w:hAnsi="Arial" w:cs="Arial"/>
          <w:sz w:val="24"/>
          <w:szCs w:val="24"/>
        </w:rPr>
        <w:t>2</w:t>
      </w:r>
      <w:r w:rsidR="009737CB">
        <w:rPr>
          <w:rFonts w:ascii="Arial" w:hAnsi="Arial" w:cs="Arial"/>
          <w:sz w:val="24"/>
          <w:szCs w:val="24"/>
        </w:rPr>
        <w:t>8</w:t>
      </w:r>
      <w:r w:rsidR="0014254C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49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1E33"/>
    <w:rsid w:val="00632FA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E6AEE"/>
    <w:rsid w:val="00BC1B87"/>
    <w:rsid w:val="00C00C1E"/>
    <w:rsid w:val="00C36776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2021-06-28T15:07:00Z</dcterms:created>
  <dcterms:modified xsi:type="dcterms:W3CDTF">2021-06-28T15:07:00Z</dcterms:modified>
</cp:coreProperties>
</file>