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1F95F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3C6F68">
        <w:rPr>
          <w:rFonts w:ascii="Arial" w:hAnsi="Arial" w:cs="Arial"/>
          <w:sz w:val="24"/>
          <w:szCs w:val="24"/>
        </w:rPr>
        <w:t>Bárbara Alves de Souza, Maracanã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86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3135D"/>
    <w:rsid w:val="00436624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2021-06-24T22:44:00Z</dcterms:created>
  <dcterms:modified xsi:type="dcterms:W3CDTF">2021-06-24T22:44:00Z</dcterms:modified>
</cp:coreProperties>
</file>