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BAF477B" w14:textId="5CA38D2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 xml:space="preserve">INSTALAÇÃO DE REDUTOR DE VELOCIDADE (LOMBADA) na </w:t>
      </w:r>
      <w:r w:rsidR="0095499B">
        <w:rPr>
          <w:rFonts w:ascii="Arial" w:hAnsi="Arial" w:cs="Arial"/>
          <w:b/>
          <w:bCs/>
          <w:szCs w:val="24"/>
        </w:rPr>
        <w:t xml:space="preserve">Rua </w:t>
      </w:r>
      <w:r w:rsidR="00262108">
        <w:rPr>
          <w:rFonts w:ascii="Arial" w:hAnsi="Arial" w:cs="Arial"/>
          <w:b/>
          <w:bCs/>
          <w:szCs w:val="24"/>
        </w:rPr>
        <w:t>Neuza Francisca dos Santos, em frente ao nº 404, do Parque Sevilha</w:t>
      </w:r>
      <w:r w:rsidR="0095499B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na via, causando diversos transtornos aos moradores,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2E6D92" w:rsidP="002E6D92" w14:paraId="5E560031" w14:textId="708A454B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391452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7654165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</w:t>
      </w:r>
      <w:r w:rsidR="00262108">
        <w:rPr>
          <w:rFonts w:ascii="Arial" w:hAnsi="Arial" w:cs="Arial"/>
          <w:szCs w:val="24"/>
        </w:rPr>
        <w:t>3 de junho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395851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1180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62108"/>
    <w:rsid w:val="002C70D7"/>
    <w:rsid w:val="002E6D92"/>
    <w:rsid w:val="00326855"/>
    <w:rsid w:val="00375DE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E05B6"/>
    <w:rsid w:val="00822396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F14C-6BB7-4324-82C5-214A248F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2021-05-17T20:32:00Z</cp:lastPrinted>
  <dcterms:created xsi:type="dcterms:W3CDTF">2021-06-23T15:48:00Z</dcterms:created>
  <dcterms:modified xsi:type="dcterms:W3CDTF">2021-06-23T15:49:00Z</dcterms:modified>
</cp:coreProperties>
</file>