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81D537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8173D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E9B1DB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FD0B18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43768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C9EA23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CC30C3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1B8CF8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Implantação de lombada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9FE72B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2E3120">
        <w:rPr>
          <w:rFonts w:ascii="Times New Roman" w:eastAsia="Times New Roman" w:hAnsi="Times New Roman"/>
          <w:noProof/>
          <w:sz w:val="28"/>
          <w:szCs w:val="28"/>
          <w:lang w:eastAsia="pt-BR"/>
        </w:rPr>
        <w:t>Floricultura Renascer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184B0C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A7F70C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61666F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47A2EB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E5FC3E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342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F60762" w14:paraId="08B60154" w14:textId="66D6BE9C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229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