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3CDB2C5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F41084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3CE7839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18B095C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496F675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51DC18D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3B2F98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041C8E9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5695D2D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da Costa Braz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50, 159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4CC6B2F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7DCB6E6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0058A2F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636FD2E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53FA386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720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41531C9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768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