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623D5B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C103C4">
        <w:rPr>
          <w:rFonts w:ascii="Arial" w:hAnsi="Arial" w:cs="Arial"/>
          <w:sz w:val="24"/>
          <w:szCs w:val="24"/>
        </w:rPr>
        <w:t>Arnaldo Fernandes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F05FA7">
        <w:rPr>
          <w:rFonts w:ascii="Arial" w:hAnsi="Arial" w:cs="Arial"/>
          <w:sz w:val="24"/>
          <w:szCs w:val="24"/>
        </w:rPr>
        <w:t>Maria Antônia.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103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00C3F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2195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5FA7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3</cp:revision>
  <cp:lastPrinted>2021-02-25T18:05:00Z</cp:lastPrinted>
  <dcterms:created xsi:type="dcterms:W3CDTF">2021-06-21T17:36:00Z</dcterms:created>
  <dcterms:modified xsi:type="dcterms:W3CDTF">2021-06-21T17:37:00Z</dcterms:modified>
</cp:coreProperties>
</file>