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7371EC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instalação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um quebra-molas </w:t>
      </w:r>
      <w:r w:rsidR="003F446D">
        <w:rPr>
          <w:rFonts w:ascii="Arial" w:eastAsia="MS Mincho" w:hAnsi="Arial" w:cs="Arial"/>
          <w:b/>
          <w:bCs/>
          <w:sz w:val="28"/>
          <w:szCs w:val="28"/>
        </w:rPr>
        <w:t xml:space="preserve">na Rua Silvina Conceição Soares, </w:t>
      </w:r>
      <w:r w:rsidR="003F446D">
        <w:rPr>
          <w:rFonts w:ascii="Arial" w:eastAsia="MS Mincho" w:hAnsi="Arial" w:cs="Arial"/>
          <w:b/>
          <w:bCs/>
          <w:sz w:val="28"/>
          <w:szCs w:val="28"/>
        </w:rPr>
        <w:t>na</w:t>
      </w:r>
      <w:r w:rsidR="003F446D">
        <w:rPr>
          <w:rFonts w:ascii="Arial" w:eastAsia="MS Mincho" w:hAnsi="Arial" w:cs="Arial"/>
          <w:b/>
          <w:bCs/>
          <w:sz w:val="28"/>
          <w:szCs w:val="28"/>
        </w:rPr>
        <w:t xml:space="preserve"> altura do n° 282, no </w:t>
      </w:r>
      <w:r w:rsidR="003F446D">
        <w:rPr>
          <w:rFonts w:ascii="Arial" w:eastAsia="MS Mincho" w:hAnsi="Arial" w:cs="Arial"/>
          <w:b/>
          <w:bCs/>
          <w:sz w:val="28"/>
          <w:szCs w:val="28"/>
        </w:rPr>
        <w:t>Pq</w:t>
      </w:r>
      <w:r w:rsidR="003F446D">
        <w:rPr>
          <w:rFonts w:ascii="Arial" w:eastAsia="MS Mincho" w:hAnsi="Arial" w:cs="Arial"/>
          <w:b/>
          <w:bCs/>
          <w:sz w:val="28"/>
          <w:szCs w:val="28"/>
        </w:rPr>
        <w:t xml:space="preserve"> Sevilha</w:t>
      </w:r>
      <w:bookmarkEnd w:id="1"/>
      <w:r w:rsidR="003F44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 e, portanto, se faz necessário o emprego do quebra-molas com o objetivo de reduzir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93AF0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F446D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F446D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7289D"/>
    <w:rsid w:val="007E2B98"/>
    <w:rsid w:val="00822396"/>
    <w:rsid w:val="00980A39"/>
    <w:rsid w:val="00A06CF2"/>
    <w:rsid w:val="00A21937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335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42D0-B8B9-4080-AFDB-5B54E0BA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2021-06-21T13:12:00Z</dcterms:created>
  <dcterms:modified xsi:type="dcterms:W3CDTF">2021-06-21T13:12:00Z</dcterms:modified>
</cp:coreProperties>
</file>