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EFDA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3557FD">
        <w:rPr>
          <w:rFonts w:ascii="Arial" w:hAnsi="Arial" w:cs="Arial"/>
          <w:sz w:val="24"/>
          <w:szCs w:val="24"/>
        </w:rPr>
        <w:t xml:space="preserve">Cilene </w:t>
      </w:r>
      <w:r w:rsidR="003557FD">
        <w:rPr>
          <w:rFonts w:ascii="Arial" w:hAnsi="Arial" w:cs="Arial"/>
          <w:sz w:val="24"/>
          <w:szCs w:val="24"/>
        </w:rPr>
        <w:t>Pedroni</w:t>
      </w:r>
      <w:r w:rsidR="003557FD">
        <w:rPr>
          <w:rFonts w:ascii="Arial" w:hAnsi="Arial" w:cs="Arial"/>
          <w:sz w:val="24"/>
          <w:szCs w:val="24"/>
        </w:rPr>
        <w:t xml:space="preserve"> </w:t>
      </w:r>
      <w:r w:rsidR="003557FD">
        <w:rPr>
          <w:rFonts w:ascii="Arial" w:hAnsi="Arial" w:cs="Arial"/>
          <w:sz w:val="24"/>
          <w:szCs w:val="24"/>
        </w:rPr>
        <w:t>Biondo</w:t>
      </w:r>
      <w:r w:rsidR="003C1B34">
        <w:rPr>
          <w:rFonts w:ascii="Arial" w:hAnsi="Arial" w:cs="Arial"/>
          <w:sz w:val="24"/>
          <w:szCs w:val="24"/>
        </w:rPr>
        <w:t xml:space="preserve">, </w:t>
      </w:r>
      <w:r w:rsidR="003C1B34">
        <w:rPr>
          <w:rFonts w:ascii="Arial" w:hAnsi="Arial" w:cs="Arial"/>
          <w:sz w:val="24"/>
          <w:szCs w:val="24"/>
        </w:rPr>
        <w:t>Consteca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111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4F43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2021-06-15T03:13:00Z</dcterms:created>
  <dcterms:modified xsi:type="dcterms:W3CDTF">2021-06-15T03:13:00Z</dcterms:modified>
</cp:coreProperties>
</file>