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ED932E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747903">
        <w:rPr>
          <w:rFonts w:ascii="Arial" w:hAnsi="Arial" w:cs="Arial"/>
          <w:sz w:val="24"/>
          <w:szCs w:val="24"/>
        </w:rPr>
        <w:t xml:space="preserve">Rua </w:t>
      </w:r>
      <w:r w:rsidR="00367DF8">
        <w:rPr>
          <w:rFonts w:ascii="Arial" w:hAnsi="Arial" w:cs="Arial"/>
          <w:sz w:val="24"/>
          <w:szCs w:val="24"/>
        </w:rPr>
        <w:t>Presidente Castelo Branco, Vila Yolanda</w:t>
      </w:r>
      <w:r w:rsidR="00A51910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432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67DF8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759A7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70A07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2021-06-15T02:55:00Z</dcterms:created>
  <dcterms:modified xsi:type="dcterms:W3CDTF">2021-06-15T02:55:00Z</dcterms:modified>
</cp:coreProperties>
</file>