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1B2F49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retirada de entulho na Rua </w:t>
      </w:r>
      <w:r w:rsidR="00A97865">
        <w:rPr>
          <w:rFonts w:ascii="Arial" w:eastAsia="MS Mincho" w:hAnsi="Arial" w:cs="Arial"/>
          <w:b/>
          <w:bCs/>
          <w:sz w:val="28"/>
          <w:szCs w:val="28"/>
        </w:rPr>
        <w:t xml:space="preserve">Dr. Fernando Ruiz Neto no </w:t>
      </w:r>
      <w:r w:rsidR="00A97865">
        <w:rPr>
          <w:rFonts w:ascii="Arial" w:eastAsia="MS Mincho" w:hAnsi="Arial" w:cs="Arial"/>
          <w:b/>
          <w:bCs/>
          <w:sz w:val="28"/>
          <w:szCs w:val="28"/>
        </w:rPr>
        <w:t>Jd</w:t>
      </w:r>
      <w:r w:rsidR="00A97865">
        <w:rPr>
          <w:rFonts w:ascii="Arial" w:eastAsia="MS Mincho" w:hAnsi="Arial" w:cs="Arial"/>
          <w:b/>
          <w:bCs/>
          <w:sz w:val="28"/>
          <w:szCs w:val="28"/>
        </w:rPr>
        <w:t xml:space="preserve"> Bandeirantes II</w:t>
      </w:r>
      <w:bookmarkEnd w:id="1"/>
      <w:r w:rsidR="00A9786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0CF2D9F0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 na rua supracitada prejudicando a locomoção dos pedestres que passam por ali, 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B9F8A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</w:t>
      </w:r>
      <w:r w:rsidR="00A97865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212DC3"/>
    <w:rsid w:val="0032336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9E65ED"/>
    <w:rsid w:val="00A06CF2"/>
    <w:rsid w:val="00A97865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9C108-673E-482C-A8B6-61015960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2021-06-14T13:35:00Z</dcterms:created>
  <dcterms:modified xsi:type="dcterms:W3CDTF">2021-06-14T13:35:00Z</dcterms:modified>
</cp:coreProperties>
</file>