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00000" w:rsidRPr="00000000" w:rsidP="00000000" w14:paraId="00000001">
      <w:pPr>
        <w:spacing w:before="0" w:after="240" w:line="240" w:lineRule="auto"/>
        <w:jc w:val="center"/>
        <w:rPr>
          <w:rFonts w:ascii="Arial" w:eastAsia="Arial" w:hAnsi="Arial" w:cs="Arial"/>
          <w:b/>
          <w:bCs/>
          <w:sz w:val="24"/>
          <w:szCs w:val="24"/>
        </w:rPr>
      </w:pPr>
      <w:r w:rsidRPr="00000000">
        <w:rPr>
          <w:rFonts w:ascii="Arial" w:eastAsia="Arial" w:hAnsi="Arial" w:cs="Arial"/>
          <w:b/>
          <w:bCs/>
          <w:sz w:val="24"/>
          <w:szCs w:val="24"/>
          <w:rtl w:val="0"/>
        </w:rPr>
        <w:t>EXMO. SR. PRESIDENTE DA CÂMARA MUNICIPAL DE SUMARÉ</w:t>
      </w:r>
    </w:p>
    <w:p w:rsidR="00000000" w:rsidRPr="00000000" w:rsidP="00000000" w14:paraId="00000002">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 xml:space="preserve">Pelo presente e na forma regimental, REQUEIRO que seja concedida a honraria </w:t>
      </w:r>
      <w:r w:rsidRPr="00000000">
        <w:rPr>
          <w:rFonts w:ascii="Arial" w:eastAsia="Arial" w:hAnsi="Arial" w:cs="Arial"/>
          <w:b/>
          <w:bCs/>
          <w:sz w:val="24"/>
          <w:szCs w:val="24"/>
          <w:rtl w:val="0"/>
        </w:rPr>
        <w:t>“MEDALHA PAULO FREIRE”</w:t>
      </w:r>
      <w:r w:rsidRPr="00000000">
        <w:rPr>
          <w:rFonts w:ascii="Arial" w:eastAsia="Arial" w:hAnsi="Arial" w:cs="Arial"/>
          <w:sz w:val="24"/>
          <w:szCs w:val="24"/>
          <w:rtl w:val="0"/>
        </w:rPr>
        <w:t xml:space="preserve">, conforme </w:t>
      </w:r>
      <w:r w:rsidRPr="00000000">
        <w:rPr>
          <w:rFonts w:ascii="Arial" w:eastAsia="Arial" w:hAnsi="Arial" w:cs="Arial"/>
          <w:b/>
          <w:bCs/>
          <w:sz w:val="24"/>
          <w:szCs w:val="24"/>
          <w:rtl w:val="0"/>
        </w:rPr>
        <w:t>Decreto-Legislativo nº 452, de 02 de outubro de 2019</w:t>
      </w:r>
      <w:r w:rsidRPr="00000000">
        <w:rPr>
          <w:rFonts w:ascii="Arial" w:eastAsia="Arial" w:hAnsi="Arial" w:cs="Arial"/>
          <w:sz w:val="24"/>
          <w:szCs w:val="24"/>
          <w:rtl w:val="0"/>
        </w:rPr>
        <w:t xml:space="preserve">, à </w:t>
      </w:r>
      <w:r w:rsidRPr="00000000">
        <w:rPr>
          <w:rFonts w:ascii="Arial" w:eastAsia="Arial" w:hAnsi="Arial" w:cs="Arial"/>
          <w:b/>
          <w:bCs/>
          <w:sz w:val="24"/>
          <w:szCs w:val="24"/>
          <w:rtl w:val="0"/>
        </w:rPr>
        <w:t xml:space="preserve">Professora Irenilza Moreira Braga Spessoto, </w:t>
      </w:r>
      <w:r w:rsidRPr="00000000">
        <w:rPr>
          <w:rFonts w:ascii="Arial" w:eastAsia="Arial" w:hAnsi="Arial" w:cs="Arial"/>
          <w:sz w:val="24"/>
          <w:szCs w:val="24"/>
          <w:rtl w:val="0"/>
        </w:rPr>
        <w:t xml:space="preserve">conhecida como </w:t>
      </w:r>
      <w:r w:rsidRPr="00000000">
        <w:rPr>
          <w:rFonts w:ascii="Arial" w:eastAsia="Arial" w:hAnsi="Arial" w:cs="Arial"/>
          <w:b/>
          <w:bCs/>
          <w:sz w:val="24"/>
          <w:szCs w:val="24"/>
          <w:rtl w:val="0"/>
        </w:rPr>
        <w:t>Professora Irê</w:t>
      </w:r>
      <w:r w:rsidRPr="00000000">
        <w:rPr>
          <w:rFonts w:ascii="Arial" w:eastAsia="Arial" w:hAnsi="Arial" w:cs="Arial"/>
          <w:sz w:val="24"/>
          <w:szCs w:val="24"/>
          <w:rtl w:val="0"/>
        </w:rPr>
        <w:t>.</w:t>
      </w:r>
    </w:p>
    <w:p w:rsidR="00000000" w:rsidRPr="00000000" w:rsidP="00000000" w14:paraId="00000003">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Irenilza Moreira Braga Spessoto, carinhosamente conhecida como Prof. Irê, nasceu no ano de 1970, no município de Sud Mennucci, Estado de São Paulo, construindo ao longo de sua trajetória uma história de dedicação à educação e à formação de gerações de estudantes.</w:t>
      </w:r>
    </w:p>
    <w:p w:rsidR="00000000" w:rsidRPr="00000000" w:rsidP="00000000" w14:paraId="00000004">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Sua trajetória profissional na educação teve início na rede estadual de ensino, onde atua desde 1988 como professora do Ensino Fundamental e do Ensino Médio, na área de Matemática. Ao longo de sua carreira, também exerceu diferentes funções de gestão educacional, atuando como Professora Coordenadora, Vice-Diretora e Diretora da Escola Estadual Leonilda Rossi Barriquelo, contribuindo não apenas para o ensino, mas também para a organização, o acompanhamento pedagógico e a construção do cotidiano escolar.</w:t>
      </w:r>
    </w:p>
    <w:p w:rsidR="00000000" w:rsidRPr="00000000" w:rsidP="00000000" w14:paraId="00000005">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No município de Sumaré, sua trajetória como professora dos Anos Iniciais teve início em 1998, na Escola Municipal André de Nadai, onde permanece dedicada à formação das crianças e ao desenvolvimento de uma educação comprometida com a qualidade do ensino.</w:t>
      </w:r>
    </w:p>
    <w:p w:rsidR="00000000" w:rsidRPr="00000000" w:rsidP="00000000" w14:paraId="00000006">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Ao longo de sua atuação, a Prof. Irê tem pautado seu trabalho pela busca constante da qualidade na formação inicial das crianças, compreendendo que os primeiros anos da vida escolar constituem uma etapa fundamental para o desenvolvimento humano, intelectual e social dos estudantes.</w:t>
      </w:r>
    </w:p>
    <w:p w:rsidR="00000000" w:rsidRPr="00000000" w:rsidP="00000000" w14:paraId="00000007">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Sua experiência reúne, portanto, diferentes dimensões da educação pública: a docência, a formação matemática, o trabalho com os Anos Iniciais e a gestão escolar. São décadas dedicadas ao ambiente educacional, acompanhando diferentes gerações e contribuindo para a construção de uma escola comprometida com a aprendizagem e com a formação dos estudantes.</w:t>
      </w:r>
    </w:p>
    <w:p w:rsidR="00000000" w:rsidRPr="00000000" w:rsidP="00000000" w14:paraId="00000008">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A trajetória da Prof. Irê encontra especial significado nos princípios que inspiram a Medalha Paulo Freire, especialmente na compreensão da educação como instrumento de formação humana, transformação social e construção de sujeitos capazes de participar ativamente da sociedade.</w:t>
      </w:r>
    </w:p>
    <w:p w:rsidR="00000000" w:rsidRPr="00000000" w:rsidP="00000000" w14:paraId="00000009">
      <w:pPr>
        <w:spacing w:before="0" w:after="240" w:line="360" w:lineRule="auto"/>
        <w:ind w:firstLine="720"/>
        <w:jc w:val="both"/>
        <w:rPr>
          <w:rFonts w:ascii="Arial" w:eastAsia="Arial" w:hAnsi="Arial" w:cs="Arial"/>
          <w:sz w:val="24"/>
          <w:szCs w:val="24"/>
        </w:rPr>
      </w:pPr>
      <w:r w:rsidRPr="00000000">
        <w:rPr>
          <w:rFonts w:ascii="Arial" w:eastAsia="Arial" w:hAnsi="Arial" w:cs="Arial"/>
          <w:sz w:val="24"/>
          <w:szCs w:val="24"/>
          <w:rtl w:val="0"/>
        </w:rPr>
        <w:t>Por sua trajetória de dedicação à educação pública, pelo compromisso demonstrado ao longo de décadas com o ensino e, especialmente, pela contribuição para a formação de crianças e jovens no município de Sumaré, é com grande honra que solicito a concessão da Medalha Paulo Freire à Professora Irenilza Moreira Braga Spessoto – Prof. Irê, como justo reconhecimento por sua história de compromisso, trabalho e dedicação à educação.</w:t>
      </w:r>
    </w:p>
    <w:p w:rsidR="00000000" w:rsidRPr="00000000" w:rsidP="00000000" w14:paraId="0000000A">
      <w:pPr>
        <w:spacing w:before="0" w:after="240" w:line="240" w:lineRule="auto"/>
        <w:ind w:firstLine="720"/>
        <w:jc w:val="both"/>
        <w:rPr>
          <w:rFonts w:ascii="Arial" w:eastAsia="Arial" w:hAnsi="Arial" w:cs="Arial"/>
          <w:sz w:val="24"/>
          <w:szCs w:val="24"/>
        </w:rPr>
      </w:pPr>
      <w:r w:rsidRPr="00000000">
        <w:rPr>
          <w:rFonts w:ascii="Arial" w:eastAsia="Arial" w:hAnsi="Arial" w:cs="Arial"/>
          <w:sz w:val="24"/>
          <w:szCs w:val="24"/>
          <w:rtl w:val="0"/>
        </w:rPr>
        <w:t>Por tais méritos, é justo e necessário o reconhecimento desta Casa de Leis.</w:t>
      </w:r>
    </w:p>
    <w:p w:rsidR="00000000" w:rsidRPr="00000000" w:rsidP="00000000" w14:paraId="0000000B">
      <w:pPr>
        <w:spacing w:before="0" w:after="240" w:line="240" w:lineRule="auto"/>
        <w:jc w:val="right"/>
        <w:rPr>
          <w:rFonts w:ascii="Arial" w:eastAsia="Arial" w:hAnsi="Arial" w:cs="Arial"/>
          <w:sz w:val="24"/>
          <w:szCs w:val="24"/>
        </w:rPr>
      </w:pPr>
      <w:r w:rsidRPr="00000000">
        <w:rPr>
          <w:rFonts w:ascii="Arial" w:eastAsia="Arial" w:hAnsi="Arial" w:cs="Arial"/>
          <w:sz w:val="24"/>
          <w:szCs w:val="24"/>
          <w:rtl w:val="0"/>
        </w:rPr>
        <w:t>Sala das Sessões, 05 de outubro de 2026.</w:t>
      </w:r>
    </w:p>
    <w:p w:rsidR="00000000" w:rsidRPr="00000000" w:rsidP="00000000" w14:paraId="0000000C">
      <w:pPr>
        <w:spacing w:before="0" w:after="240" w:line="240" w:lineRule="auto"/>
        <w:jc w:val="center"/>
        <w:rPr>
          <w:rFonts w:ascii="Arial" w:eastAsia="Arial" w:hAnsi="Arial" w:cs="Arial"/>
          <w:b/>
          <w:bCs/>
          <w:sz w:val="24"/>
          <w:szCs w:val="24"/>
        </w:rPr>
      </w:pPr>
    </w:p>
    <w:p w:rsidR="00000000" w:rsidRPr="00000000" w:rsidP="00000000" w14:paraId="0000000D">
      <w:pPr>
        <w:spacing w:before="80" w:after="0"/>
        <w:jc w:val="center"/>
      </w:pPr>
      <w:r w:rsidRPr="00000000">
        <w:drawing>
          <wp:inline distT="0" distB="0" distL="114300" distR="114300">
            <wp:extent cx="3238020" cy="1395390"/>
            <wp:effectExtent l="0" t="0" r="0" b="0"/>
            <wp:docPr id="1752283933" name="image2.png"/>
            <wp:cNvGraphicFramePr/>
            <a:graphic xmlns:a="http://schemas.openxmlformats.org/drawingml/2006/main">
              <a:graphicData uri="http://schemas.openxmlformats.org/drawingml/2006/picture">
                <pic:pic xmlns:pic="http://schemas.openxmlformats.org/drawingml/2006/picture">
                  <pic:nvPicPr>
                    <pic:cNvPr id="1013027134" name="image2.png"/>
                    <pic:cNvPicPr/>
                  </pic:nvPicPr>
                  <pic:blipFill>
                    <a:blip xmlns:r="http://schemas.openxmlformats.org/officeDocument/2006/relationships" r:embed="rId5"/>
                    <a:stretch>
                      <a:fillRect/>
                    </a:stretch>
                  </pic:blipFill>
                  <pic:spPr>
                    <a:xfrm>
                      <a:off x="0" y="0"/>
                      <a:ext cx="3238020" cy="1395390"/>
                    </a:xfrm>
                    <a:prstGeom prst="rect">
                      <a:avLst/>
                    </a:prstGeom>
                  </pic:spPr>
                </pic:pic>
              </a:graphicData>
            </a:graphic>
          </wp:inline>
        </w:drawing>
      </w:r>
    </w:p>
    <w:sectPr>
      <w:headerReference w:type="default" r:id="rId6"/>
      <w:footerReference w:type="even" r:id="rId7"/>
      <w:footerReference w:type="default" r:id="rId8"/>
      <w:footerReference w:type="first" r:id="rId9"/>
      <w:pgSz w:w="11906" w:h="16838" w:orient="portrait"/>
      <w:pgMar w:top="1417" w:right="1276" w:bottom="1417" w:left="1417" w:header="708" w:footer="708"/>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sig w:usb0="00000000" w:usb1="00000000" w:usb2="00000000" w:usb3="00000000" w:csb0="00000001" w:csb1="00000000"/>
    <w:embedRegular r:id="rId1" w:fontKey="{6C4A7936-0CFE-419B-9984-08634BD4BF28}"/>
  </w:font>
  <w:font w:name="Times New Roman">
    <w:charset w:val="00"/>
    <w:family w:val="auto"/>
    <w:pitch w:val="default"/>
  </w:font>
  <w:font w:name="Georgia">
    <w:charset w:val="00"/>
    <w:family w:val="auto"/>
    <w:pitch w:val="default"/>
    <w:sig w:usb0="00000000" w:usb1="00000000" w:usb2="00000000" w:usb3="00000000" w:csb0="00000001" w:csb1="00000000"/>
    <w:embedRegular r:id="rId2" w:fontKey="{2417172D-B84F-48AE-A8E4-768CBA8CF8FF}"/>
  </w:font>
  <w:font w:name="Arial">
    <w:charset w:val="00"/>
    <w:family w:val="auto"/>
    <w:pitch w:val="default"/>
  </w:font>
  <w:font w:name="Cambria">
    <w:charset w:val="00"/>
    <w:family w:val="auto"/>
    <w:pitch w:val="default"/>
    <w:sig w:usb0="00000000" w:usb1="00000000" w:usb2="00000000" w:usb3="00000000" w:csb0="00000001" w:csb1="00000000"/>
    <w:embedRegular r:id="rId3" w:fontKey="{663B5F86-B381-4CB7-AF49-81D5DE370A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2">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0F">
    <w:bookmarkStart w:id="0" w:name="_heading=h.3yglxex38647" w:colFirst="0" w:colLast="0"/>
    <w:bookmarkEnd w:id="0"/>
    <w:r w:rsidRPr="00000000">
      <mc:AlternateContent>
        <mc:Choice Requires="wps">
          <w:drawing>
            <wp:anchor distT="0" distB="0" distL="114300" distR="114300" simplePos="0" relativeHeight="251661312" behindDoc="0" locked="0" layoutInCell="1" allowOverlap="1">
              <wp:simplePos x="0" y="0"/>
              <wp:positionH relativeFrom="column">
                <wp:posOffset>-336547</wp:posOffset>
              </wp:positionH>
              <wp:positionV relativeFrom="paragraph">
                <wp:posOffset>107950</wp:posOffset>
              </wp:positionV>
              <wp:extent cx="6249727" cy="25400"/>
              <wp:effectExtent l="0" t="0" r="0" b="0"/>
              <wp:wrapNone/>
              <wp:docPr id="5" name=""/>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00"/>
                        <a:headEnd w="sm" len="sm"/>
                        <a:tailEnd w="sm" len="sm"/>
                      </a:ln>
                    </wps:spPr>
                    <wps:bodyPr spcFirstLastPara="1" wrap="square" lIns="91425" tIns="91425" rIns="91425" bIns="91425" anchor="ctr" anchorCtr="0"/>
                  </wps:wsp>
                </a:graphicData>
              </a:graphic>
            </wp:anchor>
          </w:drawing>
        </mc:Choice>
        <mc:Fallback>
          <w:drawing>
            <wp:anchor distT="0" distB="0" distL="114300" distR="114300" simplePos="0" relativeHeight="251662336" behindDoc="0" locked="0" layoutInCell="1" allowOverlap="1">
              <wp:simplePos x="0" y="0"/>
              <wp:positionH relativeFrom="column">
                <wp:posOffset>-336547</wp:posOffset>
              </wp:positionH>
              <wp:positionV relativeFrom="paragraph">
                <wp:posOffset>107950</wp:posOffset>
              </wp:positionV>
              <wp:extent cx="6249727" cy="25400"/>
              <wp:effectExtent l="0" t="0" r="0" b="0"/>
              <wp:wrapNone/>
              <wp:docPr id="1483613878" name="image3.png"/>
              <wp:cNvGraphicFramePr/>
              <a:graphic xmlns:a="http://schemas.openxmlformats.org/drawingml/2006/main">
                <a:graphicData uri="http://schemas.openxmlformats.org/drawingml/2006/picture">
                  <pic:pic xmlns:pic="http://schemas.openxmlformats.org/drawingml/2006/picture">
                    <pic:nvPicPr>
                      <pic:cNvPr id="947784443" name="image3.png"/>
                      <pic:cNvPicPr/>
                    </pic:nvPicPr>
                    <pic:blipFill>
                      <a:blip xmlns:r="http://schemas.openxmlformats.org/officeDocument/2006/relationships" r:embed="rId1"/>
                      <a:stretch>
                        <a:fillRect/>
                      </a:stretch>
                    </pic:blipFill>
                    <pic:spPr>
                      <a:xfrm>
                        <a:off x="0" y="0"/>
                        <a:ext cx="6249727" cy="25400"/>
                      </a:xfrm>
                      <a:prstGeom prst="rect">
                        <a:avLst/>
                      </a:prstGeom>
                    </pic:spPr>
                  </pic:pic>
                </a:graphicData>
              </a:graphic>
            </wp:anchor>
          </w:drawing>
        </mc:Fallback>
      </mc:AlternateContent>
    </w:r>
  </w:p>
  <w:p w:rsidR="00000000" w:rsidRPr="00000000" w:rsidP="00000000" w14:paraId="00000010">
    <w:r w:rsidRPr="00000000">
      <w:rPr>
        <w:rtl w:val="0"/>
      </w:rP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1">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0E">
    <w:r w:rsidRPr="00000000">
      <w:drawing>
        <wp:inline distT="0" distB="0" distL="0" distR="0">
          <wp:extent cx="1526058" cy="53412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1939618443"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sidRPr="00000000">
      <mc:AlternateContent>
        <mc:Choice Requires="wpg">
          <w:drawing>
            <wp:anchor distT="0" distB="0" distL="0" distR="0" simplePos="0" relativeHeight="251658240" behindDoc="1" locked="0" layoutInCell="1" allowOverlap="1">
              <wp:simplePos x="0" y="0"/>
              <wp:positionH relativeFrom="column">
                <wp:posOffset>-863596</wp:posOffset>
              </wp:positionH>
              <wp:positionV relativeFrom="paragraph">
                <wp:posOffset>0</wp:posOffset>
              </wp:positionV>
              <wp:extent cx="7557712" cy="10270358"/>
              <wp:effectExtent l="0" t="0" r="0" b="0"/>
              <wp:wrapNone/>
              <wp:docPr id="6" name=""/>
              <wp:cNvGraphicFramePr/>
              <a:graphic xmlns:a="http://schemas.openxmlformats.org/drawingml/2006/main">
                <a:graphicData uri="http://schemas.microsoft.com/office/word/2010/wordprocessingGroup">
                  <wpg:wgp xmlns:wpg="http://schemas.microsoft.com/office/word/2010/wordprocessingGroup">
                    <wpg:cNvGrpSpPr/>
                    <wpg:grpSpPr>
                      <a:xfrm>
                        <a:off x="1567125" y="0"/>
                        <a:ext cx="7557712" cy="10270358"/>
                        <a:chOff x="1567125" y="0"/>
                        <a:chExt cx="7557750" cy="7560000"/>
                      </a:xfrm>
                    </wpg:grpSpPr>
                    <wpg:grpSp>
                      <wpg:cNvGrpSpPr/>
                      <wpg:grpSpPr>
                        <a:xfrm>
                          <a:off x="1567144" y="0"/>
                          <a:ext cx="7557712" cy="7560000"/>
                          <a:chOff x="1567125" y="0"/>
                          <a:chExt cx="7557750" cy="7560000"/>
                        </a:xfrm>
                      </wpg:grpSpPr>
                      <wps:wsp xmlns:wps="http://schemas.microsoft.com/office/word/2010/wordprocessingShape">
                        <wps:cNvPr id="4" name="Shape 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0" y="0"/>
                            <a:chExt cx="7557712" cy="10270358"/>
                          </a:xfrm>
                        </wpg:grpSpPr>
                        <wps:wsp xmlns:wps="http://schemas.microsoft.com/office/word/2010/wordprocessingShape">
                          <wps:cNvPr id="320596706" name="Shape 6"/>
                          <wps:cNvSpPr/>
                          <wps:spPr>
                            <a:xfrm>
                              <a:off x="0" y="0"/>
                              <a:ext cx="7557700" cy="1027035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s:wsp xmlns:wps="http://schemas.microsoft.com/office/word/2010/wordprocessingShape">
                          <wps:cNvPr id="7" name="Shape 7"/>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132091495" name="Shape 8"/>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9" name="Shape 9"/>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wgp>
                </a:graphicData>
              </a:graphic>
            </wp:anchor>
          </w:drawing>
        </mc:Choice>
        <mc:Fallback>
          <w:drawing>
            <wp:anchor distT="0" distB="0" distL="0" distR="0" simplePos="0" relativeHeight="251660288" behindDoc="1" locked="0" layoutInCell="1" allowOverlap="1">
              <wp:simplePos x="0" y="0"/>
              <wp:positionH relativeFrom="column">
                <wp:posOffset>-863596</wp:posOffset>
              </wp:positionH>
              <wp:positionV relativeFrom="paragraph">
                <wp:posOffset>0</wp:posOffset>
              </wp:positionV>
              <wp:extent cx="7557712" cy="10270358"/>
              <wp:effectExtent l="0" t="0" r="0" b="0"/>
              <wp:wrapNone/>
              <wp:docPr id="1924495992" name="image4.png"/>
              <wp:cNvGraphicFramePr/>
              <a:graphic xmlns:a="http://schemas.openxmlformats.org/drawingml/2006/main">
                <a:graphicData uri="http://schemas.openxmlformats.org/drawingml/2006/picture">
                  <pic:pic xmlns:pic="http://schemas.openxmlformats.org/drawingml/2006/picture">
                    <pic:nvPicPr>
                      <pic:cNvPr id="93885680" name="image4.png"/>
                      <pic:cNvPicPr/>
                    </pic:nvPicPr>
                    <pic:blipFill>
                      <a:blip xmlns:r="http://schemas.openxmlformats.org/officeDocument/2006/relationships" r:embed="rId2"/>
                      <a:stretch>
                        <a:fillRect/>
                      </a:stretch>
                    </pic:blipFill>
                    <pic:spPr>
                      <a:xfrm>
                        <a:off x="0" y="0"/>
                        <a:ext cx="7557712" cy="10270358"/>
                      </a:xfrm>
                      <a:prstGeom prst="rect">
                        <a:avLst/>
                      </a:prstGeom>
                    </pic:spPr>
                  </pic:pic>
                </a:graphicData>
              </a:graphic>
            </wp:anchor>
          </w:drawing>
        </mc:Fallback>
      </mc:AlternateContent>
    </w:r>
    <w:r w:rsidRPr="00000000">
      <w:drawing>
        <wp:anchor simplePos="0" relativeHeight="251659264" behindDoc="0" locked="0" layoutInCell="1" allowOverlap="1">
          <wp:simplePos x="0" y="0"/>
          <wp:positionH relativeFrom="rightMargin">
            <wp:align>center</wp:align>
          </wp:positionH>
          <wp:positionV relativeFrom="page">
            <wp:align>center</wp:align>
          </wp:positionV>
          <wp:extent cx="381000" cy="6524625"/>
          <wp:wrapNone/>
          <wp:docPr id="100015"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3"/>
                  <a:stretch>
                    <a:fillRect/>
                  </a:stretch>
                </pic:blipFill>
                <pic:spPr>
                  <a:xfrm>
                    <a:off x="0" y="0"/>
                    <a:ext cx="381000" cy="65246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outlineLvl w:val="0"/>
    </w:pPr>
    <w:rPr>
      <w:rFonts w:ascii="Calibri" w:eastAsia="Calibri" w:hAnsi="Calibri" w:cs="Calibri"/>
      <w:b/>
      <w:bCs/>
      <w:i w:val="0"/>
      <w:iCs w:val="0"/>
      <w:smallCaps w:val="0"/>
      <w:strike w:val="0"/>
      <w:color w:val="000000"/>
      <w:sz w:val="48"/>
      <w:szCs w:val="48"/>
      <w:u w:val="none"/>
      <w:shd w:val="clear" w:color="auto" w:fill="auto"/>
      <w:vertAlign w:val="baseline"/>
    </w:rPr>
  </w:style>
  <w:style w:type="paragraph" w:styleId="Heading2">
    <w:name w:val="heading 2"/>
    <w:basedOn w:val="normal0"/>
    <w:next w:val="normal0"/>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outlineLvl w:val="1"/>
    </w:pPr>
    <w:rPr>
      <w:rFonts w:ascii="Calibri" w:eastAsia="Calibri" w:hAnsi="Calibri" w:cs="Calibri"/>
      <w:b/>
      <w:bCs/>
      <w:i w:val="0"/>
      <w:iCs w:val="0"/>
      <w:smallCaps w:val="0"/>
      <w:strike w:val="0"/>
      <w:color w:val="000000"/>
      <w:sz w:val="36"/>
      <w:szCs w:val="36"/>
      <w:u w:val="none"/>
      <w:shd w:val="clear" w:color="auto" w:fill="auto"/>
      <w:vertAlign w:val="baseline"/>
    </w:rPr>
  </w:style>
  <w:style w:type="paragraph" w:styleId="Heading3">
    <w:name w:val="heading 3"/>
    <w:basedOn w:val="normal0"/>
    <w:next w:val="normal0"/>
    <w:pPr>
      <w:keepNext w:val="0"/>
      <w:keepLines w:val="0"/>
      <w:pageBreakBefore w:val="0"/>
      <w:widowControl/>
      <w:pBdr>
        <w:top w:val="nil"/>
        <w:left w:val="nil"/>
        <w:bottom w:val="nil"/>
        <w:right w:val="nil"/>
        <w:between w:val="nil"/>
      </w:pBdr>
      <w:shd w:val="clear" w:color="auto" w:fill="auto"/>
      <w:spacing w:before="0" w:after="16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7"/>
      <w:szCs w:val="27"/>
      <w:u w:val="none"/>
      <w:shd w:val="clear" w:color="auto" w:fill="auto"/>
      <w:vertAlign w:val="baseline"/>
    </w:rPr>
  </w:style>
  <w:style w:type="paragraph" w:styleId="Heading4">
    <w:name w:val="heading 4"/>
    <w:basedOn w:val="normal0"/>
    <w:next w:val="normal0"/>
    <w:pPr>
      <w:keepNext/>
      <w:keepLines/>
      <w:pageBreakBefore w:val="0"/>
      <w:widowControl/>
      <w:pBdr>
        <w:top w:val="nil"/>
        <w:left w:val="nil"/>
        <w:bottom w:val="nil"/>
        <w:right w:val="nil"/>
        <w:between w:val="nil"/>
      </w:pBdr>
      <w:shd w:val="clear" w:color="auto" w:fill="auto"/>
      <w:spacing w:before="240" w:after="40" w:line="259" w:lineRule="auto"/>
      <w:ind w:left="0" w:right="0" w:firstLine="0"/>
      <w:jc w:val="left"/>
      <w:outlineLvl w:val="3"/>
    </w:pPr>
    <w:rPr>
      <w:rFonts w:ascii="Calibri" w:eastAsia="Calibri" w:hAnsi="Calibri" w:cs="Calibri"/>
      <w:b/>
      <w:bCs/>
      <w:i w:val="0"/>
      <w:iCs w:val="0"/>
      <w:smallCaps w:val="0"/>
      <w:strike w:val="0"/>
      <w:color w:val="000000"/>
      <w:sz w:val="24"/>
      <w:szCs w:val="24"/>
      <w:u w:val="none"/>
      <w:shd w:val="clear" w:color="auto" w:fill="auto"/>
      <w:vertAlign w:val="baseline"/>
    </w:rPr>
  </w:style>
  <w:style w:type="paragraph" w:styleId="Heading5">
    <w:name w:val="heading 5"/>
    <w:basedOn w:val="normal0"/>
    <w:next w:val="normal0"/>
    <w:pPr>
      <w:keepNext/>
      <w:keepLines/>
      <w:pageBreakBefore w:val="0"/>
      <w:widowControl/>
      <w:pBdr>
        <w:top w:val="nil"/>
        <w:left w:val="nil"/>
        <w:bottom w:val="nil"/>
        <w:right w:val="nil"/>
        <w:between w:val="nil"/>
      </w:pBdr>
      <w:shd w:val="clear" w:color="auto" w:fill="auto"/>
      <w:spacing w:before="220" w:after="40" w:line="259" w:lineRule="auto"/>
      <w:ind w:left="0" w:right="0" w:firstLine="0"/>
      <w:jc w:val="left"/>
      <w:outlineLvl w:val="4"/>
    </w:pPr>
    <w:rPr>
      <w:rFonts w:ascii="Calibri" w:eastAsia="Calibri" w:hAnsi="Calibri" w:cs="Calibri"/>
      <w:b/>
      <w:bCs/>
      <w:i w:val="0"/>
      <w:iCs w:val="0"/>
      <w:smallCaps w:val="0"/>
      <w:strike w:val="0"/>
      <w:color w:val="000000"/>
      <w:sz w:val="22"/>
      <w:szCs w:val="22"/>
      <w:u w:val="none"/>
      <w:shd w:val="clear" w:color="auto" w:fill="auto"/>
      <w:vertAlign w:val="baseline"/>
    </w:rPr>
  </w:style>
  <w:style w:type="paragraph" w:styleId="Heading6">
    <w:name w:val="heading 6"/>
    <w:basedOn w:val="normal0"/>
    <w:next w:val="normal0"/>
    <w:pPr>
      <w:keepNext/>
      <w:keepLines/>
      <w:pageBreakBefore w:val="0"/>
      <w:widowControl/>
      <w:pBdr>
        <w:top w:val="nil"/>
        <w:left w:val="nil"/>
        <w:bottom w:val="nil"/>
        <w:right w:val="nil"/>
        <w:between w:val="nil"/>
      </w:pBdr>
      <w:shd w:val="clear" w:color="auto" w:fill="auto"/>
      <w:spacing w:before="200" w:after="40" w:line="259" w:lineRule="auto"/>
      <w:ind w:left="0" w:right="0" w:firstLine="0"/>
      <w:jc w:val="left"/>
      <w:outlineLvl w:val="5"/>
    </w:pPr>
    <w:rPr>
      <w:rFonts w:ascii="Calibri" w:eastAsia="Calibri" w:hAnsi="Calibri" w:cs="Calibri"/>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pPr>
    <w:rPr>
      <w:rFonts w:ascii="Calibri" w:eastAsia="Calibri" w:hAnsi="Calibri" w:cs="Calibri"/>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paragraph" w:styleId="Subtitle">
    <w:name w:val="Subtitle"/>
    <w:basedOn w:val="normal0"/>
    <w:next w:val="normal0"/>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l0AomNiJQy48G4iTX5ItL3/5rg==">CgMxLjAyDmguM3lnbHhleDM4NjQ3OAByITFxaXhJSnE3M2pLR2pEdnljRUlIQTJPTGxiM1BnR3JuMA==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