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34AB0" w:rsidRPr="00946518" w:rsidP="0062041D" w14:paraId="2D95C31C" w14:textId="29D3DE3B">
      <w:pPr>
        <w:pStyle w:val="HTMLPreformatted"/>
        <w:spacing w:line="276" w:lineRule="auto"/>
        <w:jc w:val="right"/>
        <w:rPr>
          <w:rFonts w:ascii="Century Schoolbook" w:hAnsi="Century Schoolbook" w:cs="Arial"/>
          <w:b/>
          <w:bCs/>
          <w:sz w:val="28"/>
          <w:szCs w:val="28"/>
        </w:rPr>
      </w:pPr>
      <w:permStart w:id="0" w:edGrp="everyone"/>
      <w:r w:rsidRPr="00946518">
        <w:rPr>
          <w:rFonts w:ascii="Century Schoolbook" w:hAnsi="Century Schoolbook" w:cs="Arial"/>
          <w:b/>
          <w:bCs/>
          <w:sz w:val="28"/>
          <w:szCs w:val="28"/>
        </w:rPr>
        <w:t>Moção de Congratulações: _____/2026</w:t>
      </w:r>
    </w:p>
    <w:p w:rsidR="00634AB0" w:rsidRPr="00F01D36" w:rsidP="0062041D" w14:paraId="0E5B6BA8" w14:textId="77777777">
      <w:pPr>
        <w:pStyle w:val="HTMLPreformatted"/>
        <w:spacing w:line="276" w:lineRule="auto"/>
        <w:jc w:val="right"/>
        <w:rPr>
          <w:rFonts w:ascii="Century Schoolbook" w:hAnsi="Century Schoolbook" w:cs="Arial"/>
          <w:b/>
          <w:bCs/>
          <w:sz w:val="24"/>
          <w:szCs w:val="24"/>
        </w:rPr>
      </w:pPr>
    </w:p>
    <w:p w:rsidR="0062041D" w:rsidRPr="00F01D36" w:rsidP="00F01D36" w14:paraId="6F259F3F" w14:textId="77777777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</w:p>
    <w:p w:rsidR="00F01D36" w:rsidRPr="00C550F2" w:rsidP="00C550F2" w14:paraId="362BC064" w14:textId="5F03A23F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B836B6">
        <w:rPr>
          <w:rFonts w:ascii="Century Schoolbook" w:hAnsi="Century Schoolbook" w:cstheme="majorHAnsi"/>
          <w:sz w:val="24"/>
          <w:szCs w:val="24"/>
        </w:rPr>
        <w:t xml:space="preserve">Eu, vereador Sebastião Alves Correa - Tião Correa, pelo presente e na forma regimental, Requeiro, ouvido o D. Plenário, inserção em ata de </w:t>
      </w:r>
      <w:r w:rsidRPr="00B836B6">
        <w:rPr>
          <w:rFonts w:ascii="Century Schoolbook" w:hAnsi="Century Schoolbook" w:cs="Arial"/>
          <w:b/>
          <w:bCs/>
          <w:sz w:val="24"/>
          <w:szCs w:val="24"/>
        </w:rPr>
        <w:t>VOTOS</w:t>
      </w:r>
      <w:r w:rsidRPr="00C550F2">
        <w:rPr>
          <w:rFonts w:ascii="Century Schoolbook" w:hAnsi="Century Schoolbook" w:cs="Arial"/>
          <w:b/>
          <w:bCs/>
          <w:sz w:val="24"/>
          <w:szCs w:val="24"/>
        </w:rPr>
        <w:t xml:space="preserve"> DE CONGRATULAÇÕES</w:t>
      </w:r>
      <w:r w:rsidRPr="00C550F2">
        <w:rPr>
          <w:rFonts w:ascii="Century Schoolbook" w:hAnsi="Century Schoolbook" w:cs="Arial"/>
          <w:sz w:val="24"/>
          <w:szCs w:val="24"/>
        </w:rPr>
        <w:t xml:space="preserve">, </w:t>
      </w:r>
      <w:r w:rsidRPr="00C550F2" w:rsidR="00282C22">
        <w:rPr>
          <w:rFonts w:ascii="Century Schoolbook" w:hAnsi="Century Schoolbook" w:cs="Arial"/>
          <w:sz w:val="24"/>
          <w:szCs w:val="24"/>
        </w:rPr>
        <w:t xml:space="preserve">à </w:t>
      </w:r>
      <w:r w:rsidRPr="00B836B6" w:rsidR="00282C22">
        <w:rPr>
          <w:rFonts w:ascii="Century Schoolbook" w:hAnsi="Century Schoolbook" w:cs="Arial"/>
          <w:b/>
          <w:bCs/>
          <w:i/>
          <w:iCs/>
          <w:sz w:val="24"/>
          <w:szCs w:val="24"/>
        </w:rPr>
        <w:t>Paróquia Sagrado Coração de Jesus</w:t>
      </w:r>
      <w:r w:rsidRPr="00C550F2" w:rsidR="00282C22">
        <w:rPr>
          <w:rFonts w:ascii="Century Schoolbook" w:hAnsi="Century Schoolbook" w:cs="Arial"/>
          <w:sz w:val="24"/>
          <w:szCs w:val="24"/>
        </w:rPr>
        <w:t xml:space="preserve">, sediada em Sumaré/SP e pertencente à Arquidiocese de Campinas, estendendo esta justa homenagem ao seu estimado pároco, Padre César Divino de Souza, bem como a toda a comunidade paroquiana, colaboradores, pastorais e movimentos, em virtude da celebração de seu </w:t>
      </w:r>
      <w:r w:rsidRPr="00B836B6">
        <w:rPr>
          <w:rFonts w:ascii="Century Schoolbook" w:hAnsi="Century Schoolbook" w:cs="Arial"/>
          <w:b/>
          <w:bCs/>
          <w:i/>
          <w:iCs/>
          <w:sz w:val="24"/>
          <w:szCs w:val="24"/>
        </w:rPr>
        <w:t>“</w:t>
      </w:r>
      <w:r w:rsidRPr="00B836B6" w:rsidR="00282C22">
        <w:rPr>
          <w:rFonts w:ascii="Century Schoolbook" w:hAnsi="Century Schoolbook" w:cs="Arial"/>
          <w:b/>
          <w:bCs/>
          <w:i/>
          <w:iCs/>
          <w:sz w:val="24"/>
          <w:szCs w:val="24"/>
        </w:rPr>
        <w:t xml:space="preserve">12º </w:t>
      </w:r>
      <w:r w:rsidRPr="00B836B6">
        <w:rPr>
          <w:rFonts w:ascii="Century Schoolbook" w:hAnsi="Century Schoolbook" w:cs="Arial"/>
          <w:b/>
          <w:bCs/>
          <w:i/>
          <w:iCs/>
          <w:sz w:val="24"/>
          <w:szCs w:val="24"/>
        </w:rPr>
        <w:t>A</w:t>
      </w:r>
      <w:r w:rsidRPr="00B836B6" w:rsidR="00282C22">
        <w:rPr>
          <w:rFonts w:ascii="Century Schoolbook" w:hAnsi="Century Schoolbook" w:cs="Arial"/>
          <w:b/>
          <w:bCs/>
          <w:i/>
          <w:iCs/>
          <w:sz w:val="24"/>
          <w:szCs w:val="24"/>
        </w:rPr>
        <w:t xml:space="preserve">niversário de </w:t>
      </w:r>
      <w:r w:rsidRPr="00B836B6">
        <w:rPr>
          <w:rFonts w:ascii="Century Schoolbook" w:hAnsi="Century Schoolbook" w:cs="Arial"/>
          <w:b/>
          <w:bCs/>
          <w:i/>
          <w:iCs/>
          <w:sz w:val="24"/>
          <w:szCs w:val="24"/>
        </w:rPr>
        <w:t>F</w:t>
      </w:r>
      <w:r w:rsidRPr="00B836B6" w:rsidR="00282C22">
        <w:rPr>
          <w:rFonts w:ascii="Century Schoolbook" w:hAnsi="Century Schoolbook" w:cs="Arial"/>
          <w:b/>
          <w:bCs/>
          <w:i/>
          <w:iCs/>
          <w:sz w:val="24"/>
          <w:szCs w:val="24"/>
        </w:rPr>
        <w:t>undação</w:t>
      </w:r>
      <w:r w:rsidRPr="00B836B6">
        <w:rPr>
          <w:rFonts w:ascii="Century Schoolbook" w:hAnsi="Century Schoolbook" w:cs="Arial"/>
          <w:b/>
          <w:bCs/>
          <w:i/>
          <w:iCs/>
          <w:sz w:val="24"/>
          <w:szCs w:val="24"/>
        </w:rPr>
        <w:t>”</w:t>
      </w:r>
      <w:r w:rsidRPr="00C550F2">
        <w:rPr>
          <w:rFonts w:ascii="Century Schoolbook" w:hAnsi="Century Schoolbook" w:cs="Arial"/>
          <w:sz w:val="24"/>
          <w:szCs w:val="24"/>
        </w:rPr>
        <w:t>.</w:t>
      </w:r>
    </w:p>
    <w:p w:rsidR="00282C22" w:rsidRPr="00C550F2" w:rsidP="00C550F2" w14:paraId="5DA231D6" w14:textId="77777777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C550F2">
        <w:rPr>
          <w:rFonts w:ascii="Century Schoolbook" w:hAnsi="Century Schoolbook" w:cs="Arial"/>
          <w:sz w:val="24"/>
          <w:szCs w:val="24"/>
        </w:rPr>
        <w:t>A celebração dos 12 anos da Paróquia Sagrado Coração de Jesus transcende os limites institucionais e religiosos, consolidando-se como um marco de relevância social, espiritual e cultural para o município de Sumaré. Desde a sua criação, a paróquia tem sido um farol de fé, acolhimento e esperança, atuando diretamente no fortalecimento dos vínculos familiares e comunitários.</w:t>
      </w:r>
    </w:p>
    <w:p w:rsidR="00282C22" w:rsidRPr="00C550F2" w:rsidP="00C550F2" w14:paraId="325EB775" w14:textId="54832D35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C550F2">
        <w:rPr>
          <w:rFonts w:ascii="Century Schoolbook" w:hAnsi="Century Schoolbook" w:cs="Arial"/>
          <w:sz w:val="24"/>
          <w:szCs w:val="24"/>
        </w:rPr>
        <w:t>Sob a virtuosa e dedicada condução do Padre César Divino de Souza, a comunidade paroquial tem expandido de forma expressiva suas ações evangelizadoras e sociais. Destacam-se não apenas as celebrações litúrgicas que renovam a fé dos munícipes, mas também o amparo constante às famílias necessitadas e a promoção de eventos tradicionais que integram a nossa sociedade</w:t>
      </w:r>
      <w:r w:rsidR="00C1168F">
        <w:rPr>
          <w:rFonts w:ascii="Century Schoolbook" w:hAnsi="Century Schoolbook" w:cs="Arial"/>
          <w:sz w:val="24"/>
          <w:szCs w:val="24"/>
        </w:rPr>
        <w:t xml:space="preserve">, </w:t>
      </w:r>
      <w:r w:rsidRPr="00C1168F" w:rsidR="00C1168F">
        <w:rPr>
          <w:rFonts w:ascii="Century Schoolbook" w:hAnsi="Century Schoolbook" w:cs="Arial"/>
          <w:sz w:val="24"/>
          <w:szCs w:val="24"/>
        </w:rPr>
        <w:t>como a recente Festa das Rosas e as festividades do padroeiro.</w:t>
      </w:r>
    </w:p>
    <w:p w:rsidR="00282C22" w:rsidRPr="00C550F2" w:rsidP="00C550F2" w14:paraId="76B0DFBD" w14:textId="3F9C3804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C550F2">
        <w:rPr>
          <w:rFonts w:ascii="Century Schoolbook" w:hAnsi="Century Schoolbook" w:cs="Arial"/>
          <w:sz w:val="24"/>
          <w:szCs w:val="24"/>
        </w:rPr>
        <w:t>A atuação do Padre César Divino de Souza tem sido fundamental para guiar o</w:t>
      </w:r>
      <w:r w:rsidR="00B836B6">
        <w:rPr>
          <w:rFonts w:ascii="Century Schoolbook" w:hAnsi="Century Schoolbook" w:cs="Arial"/>
          <w:sz w:val="24"/>
          <w:szCs w:val="24"/>
        </w:rPr>
        <w:t>s</w:t>
      </w:r>
      <w:r w:rsidRPr="00C550F2">
        <w:rPr>
          <w:rFonts w:ascii="Century Schoolbook" w:hAnsi="Century Schoolbook" w:cs="Arial"/>
          <w:sz w:val="24"/>
          <w:szCs w:val="24"/>
        </w:rPr>
        <w:t xml:space="preserve"> </w:t>
      </w:r>
      <w:r w:rsidR="00B836B6">
        <w:rPr>
          <w:rFonts w:ascii="Century Schoolbook" w:hAnsi="Century Schoolbook" w:cs="Arial"/>
          <w:sz w:val="24"/>
          <w:szCs w:val="24"/>
        </w:rPr>
        <w:t>fiéis</w:t>
      </w:r>
      <w:r w:rsidRPr="00C550F2">
        <w:rPr>
          <w:rFonts w:ascii="Century Schoolbook" w:hAnsi="Century Schoolbook" w:cs="Arial"/>
          <w:sz w:val="24"/>
          <w:szCs w:val="24"/>
        </w:rPr>
        <w:t xml:space="preserve"> paroquia</w:t>
      </w:r>
      <w:r w:rsidR="00B836B6">
        <w:rPr>
          <w:rFonts w:ascii="Century Schoolbook" w:hAnsi="Century Schoolbook" w:cs="Arial"/>
          <w:sz w:val="24"/>
          <w:szCs w:val="24"/>
        </w:rPr>
        <w:t>is</w:t>
      </w:r>
      <w:r w:rsidRPr="00C550F2">
        <w:rPr>
          <w:rFonts w:ascii="Century Schoolbook" w:hAnsi="Century Schoolbook" w:cs="Arial"/>
          <w:sz w:val="24"/>
          <w:szCs w:val="24"/>
        </w:rPr>
        <w:t xml:space="preserve"> com sabedoria, promovendo a união, a solidariedade e o amor ao próximo.</w:t>
      </w:r>
    </w:p>
    <w:p w:rsidR="002D0A12" w:rsidRPr="00C550F2" w:rsidP="00C550F2" w14:paraId="607A6683" w14:textId="20F30D2F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C550F2">
        <w:rPr>
          <w:rFonts w:ascii="Century Schoolbook" w:hAnsi="Century Schoolbook" w:cs="Arial"/>
          <w:sz w:val="24"/>
          <w:szCs w:val="24"/>
        </w:rPr>
        <w:t>Diante do exposto, o Poder Legislativo de Sumaré manifesta seu reconhecimento público a esta comunidade religiosa que tanto engrandece e abençoa a nossa cidade.</w:t>
      </w:r>
    </w:p>
    <w:p w:rsidR="00C550F2" w:rsidRPr="00C550F2" w:rsidP="002D0A12" w14:paraId="0E50C622" w14:textId="77777777">
      <w:pPr>
        <w:pStyle w:val="HTMLPreformatted"/>
        <w:ind w:left="1778"/>
        <w:jc w:val="both"/>
        <w:rPr>
          <w:rFonts w:ascii="Century Schoolbook" w:hAnsi="Century Schoolbook" w:cs="Arial"/>
          <w:sz w:val="24"/>
          <w:szCs w:val="24"/>
        </w:rPr>
      </w:pPr>
    </w:p>
    <w:p w:rsidR="00C550F2" w:rsidRPr="00C550F2" w:rsidP="002D0A12" w14:paraId="2DEEB0BC" w14:textId="6AC9FA74">
      <w:pPr>
        <w:spacing w:line="240" w:lineRule="auto"/>
        <w:jc w:val="center"/>
        <w:rPr>
          <w:rFonts w:ascii="Century Schoolbook" w:hAnsi="Century Schoolbook" w:cs="Arial"/>
          <w:sz w:val="24"/>
          <w:szCs w:val="24"/>
        </w:rPr>
      </w:pPr>
      <w:r w:rsidRPr="00C550F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1590136</wp:posOffset>
            </wp:positionH>
            <wp:positionV relativeFrom="paragraph">
              <wp:posOffset>95597</wp:posOffset>
            </wp:positionV>
            <wp:extent cx="2334895" cy="737656"/>
            <wp:effectExtent l="0" t="0" r="0" b="0"/>
            <wp:wrapNone/>
            <wp:docPr id="710082075" name="Imagem 71008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0386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0F2" w:rsidR="00682A19">
        <w:rPr>
          <w:rFonts w:ascii="Century Schoolbook" w:hAnsi="Century Schoolbook" w:cs="Arial"/>
          <w:sz w:val="24"/>
          <w:szCs w:val="24"/>
        </w:rPr>
        <w:t xml:space="preserve">Sala das Sessões, </w:t>
      </w:r>
      <w:r w:rsidRPr="00C550F2" w:rsidR="009B440F">
        <w:rPr>
          <w:rFonts w:ascii="Century Schoolbook" w:hAnsi="Century Schoolbook" w:cs="Arial"/>
          <w:sz w:val="24"/>
          <w:szCs w:val="24"/>
        </w:rPr>
        <w:t>6</w:t>
      </w:r>
      <w:r w:rsidRPr="00C550F2" w:rsidR="00682A19">
        <w:rPr>
          <w:rFonts w:ascii="Century Schoolbook" w:hAnsi="Century Schoolbook" w:cs="Arial"/>
          <w:sz w:val="24"/>
          <w:szCs w:val="24"/>
        </w:rPr>
        <w:t xml:space="preserve"> de </w:t>
      </w:r>
      <w:r w:rsidRPr="00C550F2" w:rsidR="009B440F">
        <w:rPr>
          <w:rFonts w:ascii="Century Schoolbook" w:hAnsi="Century Schoolbook" w:cs="Arial"/>
          <w:sz w:val="24"/>
          <w:szCs w:val="24"/>
        </w:rPr>
        <w:t>Outubro</w:t>
      </w:r>
      <w:r w:rsidRPr="00C550F2" w:rsidR="00682A19">
        <w:rPr>
          <w:rFonts w:ascii="Century Schoolbook" w:hAnsi="Century Schoolbook" w:cs="Arial"/>
          <w:sz w:val="24"/>
          <w:szCs w:val="24"/>
        </w:rPr>
        <w:t xml:space="preserve"> de 2026.</w:t>
      </w:r>
    </w:p>
    <w:p w:rsidR="00682A19" w:rsidRPr="00270F33" w:rsidP="002D0A12" w14:paraId="198F8780" w14:textId="760CF96E">
      <w:pPr>
        <w:spacing w:before="240" w:after="240" w:line="240" w:lineRule="auto"/>
        <w:ind w:right="-1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682A19" w:rsidRPr="00270F33" w:rsidP="002D0A12" w14:paraId="324DFFB5" w14:textId="22C73BD8">
      <w:pPr>
        <w:spacing w:after="8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70F33">
        <w:rPr>
          <w:rFonts w:ascii="Arial" w:hAnsi="Arial" w:cs="Arial"/>
          <w:b/>
          <w:bCs/>
          <w:sz w:val="24"/>
          <w:szCs w:val="24"/>
        </w:rPr>
        <w:t xml:space="preserve">SEBASTIÃO ALVES CORREA </w:t>
      </w:r>
    </w:p>
    <w:p w:rsidR="00682A19" w:rsidP="002D0A12" w14:paraId="7557A428" w14:textId="77777777">
      <w:pPr>
        <w:spacing w:after="80" w:line="240" w:lineRule="auto"/>
        <w:jc w:val="center"/>
        <w:rPr>
          <w:rFonts w:ascii="Arial" w:hAnsi="Arial" w:cs="Arial"/>
          <w:sz w:val="24"/>
          <w:szCs w:val="24"/>
        </w:rPr>
      </w:pPr>
      <w:r w:rsidRPr="00270F33">
        <w:rPr>
          <w:rFonts w:ascii="Arial" w:hAnsi="Arial" w:cs="Arial"/>
          <w:sz w:val="24"/>
          <w:szCs w:val="24"/>
        </w:rPr>
        <w:t>TIÃO CORREA – Vereador/PSDB</w:t>
      </w:r>
      <w:permEnd w:id="0"/>
    </w:p>
    <w:sectPr w:rsidSect="000D7D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96407900" name="Imagem 179640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507269"/>
    <w:multiLevelType w:val="hybridMultilevel"/>
    <w:tmpl w:val="0E9A6C4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7448"/>
    <w:rsid w:val="00035059"/>
    <w:rsid w:val="00035172"/>
    <w:rsid w:val="00050342"/>
    <w:rsid w:val="00050369"/>
    <w:rsid w:val="00056A40"/>
    <w:rsid w:val="00094B80"/>
    <w:rsid w:val="00096E76"/>
    <w:rsid w:val="000B72DB"/>
    <w:rsid w:val="000C7593"/>
    <w:rsid w:val="000D2BDC"/>
    <w:rsid w:val="000D7D1D"/>
    <w:rsid w:val="00104AAA"/>
    <w:rsid w:val="0011436E"/>
    <w:rsid w:val="001237A1"/>
    <w:rsid w:val="00135868"/>
    <w:rsid w:val="00147818"/>
    <w:rsid w:val="00152E93"/>
    <w:rsid w:val="00156266"/>
    <w:rsid w:val="0015657E"/>
    <w:rsid w:val="00156CF8"/>
    <w:rsid w:val="00173FA5"/>
    <w:rsid w:val="00176F02"/>
    <w:rsid w:val="00186C9C"/>
    <w:rsid w:val="0019586E"/>
    <w:rsid w:val="001A33AC"/>
    <w:rsid w:val="001B5C7E"/>
    <w:rsid w:val="001E5503"/>
    <w:rsid w:val="001E595A"/>
    <w:rsid w:val="001F050E"/>
    <w:rsid w:val="00206D2E"/>
    <w:rsid w:val="00207248"/>
    <w:rsid w:val="00212EB8"/>
    <w:rsid w:val="002310A0"/>
    <w:rsid w:val="00232A2C"/>
    <w:rsid w:val="00234C9C"/>
    <w:rsid w:val="00240370"/>
    <w:rsid w:val="002601A6"/>
    <w:rsid w:val="00265714"/>
    <w:rsid w:val="00267326"/>
    <w:rsid w:val="00270F33"/>
    <w:rsid w:val="002731BE"/>
    <w:rsid w:val="00282C22"/>
    <w:rsid w:val="00296C8B"/>
    <w:rsid w:val="002A34F7"/>
    <w:rsid w:val="002B0165"/>
    <w:rsid w:val="002D0A12"/>
    <w:rsid w:val="002E4E59"/>
    <w:rsid w:val="00322539"/>
    <w:rsid w:val="00350107"/>
    <w:rsid w:val="003511E5"/>
    <w:rsid w:val="00361992"/>
    <w:rsid w:val="00384D24"/>
    <w:rsid w:val="003960A2"/>
    <w:rsid w:val="003B4DA7"/>
    <w:rsid w:val="003C5CB6"/>
    <w:rsid w:val="003C6DB6"/>
    <w:rsid w:val="003D6E99"/>
    <w:rsid w:val="003E4162"/>
    <w:rsid w:val="003E5FA3"/>
    <w:rsid w:val="003F2066"/>
    <w:rsid w:val="003F6E11"/>
    <w:rsid w:val="00417FAB"/>
    <w:rsid w:val="0042471A"/>
    <w:rsid w:val="00443C0B"/>
    <w:rsid w:val="00445249"/>
    <w:rsid w:val="0045132F"/>
    <w:rsid w:val="00455CF5"/>
    <w:rsid w:val="00460A32"/>
    <w:rsid w:val="00475E13"/>
    <w:rsid w:val="004779D6"/>
    <w:rsid w:val="00487695"/>
    <w:rsid w:val="004A1164"/>
    <w:rsid w:val="004B2CC9"/>
    <w:rsid w:val="004B3D2A"/>
    <w:rsid w:val="004F328B"/>
    <w:rsid w:val="00504950"/>
    <w:rsid w:val="005123EB"/>
    <w:rsid w:val="0051286F"/>
    <w:rsid w:val="00530D2C"/>
    <w:rsid w:val="0054462C"/>
    <w:rsid w:val="005479B1"/>
    <w:rsid w:val="00570635"/>
    <w:rsid w:val="005755FA"/>
    <w:rsid w:val="005771E3"/>
    <w:rsid w:val="00586F31"/>
    <w:rsid w:val="005C516F"/>
    <w:rsid w:val="005C7438"/>
    <w:rsid w:val="005E3849"/>
    <w:rsid w:val="005E75CE"/>
    <w:rsid w:val="005F2A2A"/>
    <w:rsid w:val="0062041D"/>
    <w:rsid w:val="00626437"/>
    <w:rsid w:val="00632FA0"/>
    <w:rsid w:val="00634AB0"/>
    <w:rsid w:val="0064513C"/>
    <w:rsid w:val="00645D32"/>
    <w:rsid w:val="00665C9C"/>
    <w:rsid w:val="00677BBB"/>
    <w:rsid w:val="00682A19"/>
    <w:rsid w:val="00695D10"/>
    <w:rsid w:val="006A0B01"/>
    <w:rsid w:val="006B3D48"/>
    <w:rsid w:val="006B58B2"/>
    <w:rsid w:val="006C1987"/>
    <w:rsid w:val="006C41A4"/>
    <w:rsid w:val="006D1E9A"/>
    <w:rsid w:val="007100A0"/>
    <w:rsid w:val="00725061"/>
    <w:rsid w:val="00727E07"/>
    <w:rsid w:val="00733FDE"/>
    <w:rsid w:val="00736017"/>
    <w:rsid w:val="007543FA"/>
    <w:rsid w:val="007A503C"/>
    <w:rsid w:val="007D447B"/>
    <w:rsid w:val="00822396"/>
    <w:rsid w:val="00840AF6"/>
    <w:rsid w:val="00851E5C"/>
    <w:rsid w:val="00855803"/>
    <w:rsid w:val="00866D1F"/>
    <w:rsid w:val="008E0463"/>
    <w:rsid w:val="008E634D"/>
    <w:rsid w:val="008E7F52"/>
    <w:rsid w:val="008F21C5"/>
    <w:rsid w:val="009020EB"/>
    <w:rsid w:val="009401CF"/>
    <w:rsid w:val="00946518"/>
    <w:rsid w:val="0096279D"/>
    <w:rsid w:val="00963872"/>
    <w:rsid w:val="00972EDB"/>
    <w:rsid w:val="009746C8"/>
    <w:rsid w:val="0099055D"/>
    <w:rsid w:val="009B14CD"/>
    <w:rsid w:val="009B3CED"/>
    <w:rsid w:val="009B440F"/>
    <w:rsid w:val="009C3D36"/>
    <w:rsid w:val="009C6052"/>
    <w:rsid w:val="009D58D2"/>
    <w:rsid w:val="009D732D"/>
    <w:rsid w:val="00A02B99"/>
    <w:rsid w:val="00A06CF2"/>
    <w:rsid w:val="00A14D5F"/>
    <w:rsid w:val="00A31F2F"/>
    <w:rsid w:val="00A35DD3"/>
    <w:rsid w:val="00A53225"/>
    <w:rsid w:val="00A83BDE"/>
    <w:rsid w:val="00AB5F25"/>
    <w:rsid w:val="00AB692E"/>
    <w:rsid w:val="00B128A7"/>
    <w:rsid w:val="00B1504D"/>
    <w:rsid w:val="00B31434"/>
    <w:rsid w:val="00B372AC"/>
    <w:rsid w:val="00B4331A"/>
    <w:rsid w:val="00B4476C"/>
    <w:rsid w:val="00B705E8"/>
    <w:rsid w:val="00B836B6"/>
    <w:rsid w:val="00B9447A"/>
    <w:rsid w:val="00BA5A28"/>
    <w:rsid w:val="00BD58A7"/>
    <w:rsid w:val="00BF2295"/>
    <w:rsid w:val="00C00C1E"/>
    <w:rsid w:val="00C112B7"/>
    <w:rsid w:val="00C1168F"/>
    <w:rsid w:val="00C20A5F"/>
    <w:rsid w:val="00C26BA9"/>
    <w:rsid w:val="00C307E5"/>
    <w:rsid w:val="00C36776"/>
    <w:rsid w:val="00C50993"/>
    <w:rsid w:val="00C550F2"/>
    <w:rsid w:val="00C56CB1"/>
    <w:rsid w:val="00C6237F"/>
    <w:rsid w:val="00C80CB5"/>
    <w:rsid w:val="00C91388"/>
    <w:rsid w:val="00CA03DD"/>
    <w:rsid w:val="00CB1285"/>
    <w:rsid w:val="00CD0FE1"/>
    <w:rsid w:val="00CD4636"/>
    <w:rsid w:val="00CD4FCC"/>
    <w:rsid w:val="00CD6B58"/>
    <w:rsid w:val="00CF401E"/>
    <w:rsid w:val="00CF49F1"/>
    <w:rsid w:val="00CF7266"/>
    <w:rsid w:val="00D02AD1"/>
    <w:rsid w:val="00D04641"/>
    <w:rsid w:val="00D1708C"/>
    <w:rsid w:val="00D22A33"/>
    <w:rsid w:val="00D41E7B"/>
    <w:rsid w:val="00D8393A"/>
    <w:rsid w:val="00DC2D78"/>
    <w:rsid w:val="00DE5BFD"/>
    <w:rsid w:val="00E076D4"/>
    <w:rsid w:val="00E20915"/>
    <w:rsid w:val="00E20D4C"/>
    <w:rsid w:val="00E22A47"/>
    <w:rsid w:val="00E52D22"/>
    <w:rsid w:val="00E600A0"/>
    <w:rsid w:val="00E8668C"/>
    <w:rsid w:val="00EA683F"/>
    <w:rsid w:val="00EC40A1"/>
    <w:rsid w:val="00EE78C2"/>
    <w:rsid w:val="00F01D36"/>
    <w:rsid w:val="00F14588"/>
    <w:rsid w:val="00F328EC"/>
    <w:rsid w:val="00F47BD9"/>
    <w:rsid w:val="00F66A1E"/>
    <w:rsid w:val="00F945D1"/>
    <w:rsid w:val="00FD2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A19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AB5F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504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50495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uv3um">
    <w:name w:val="uv3um"/>
    <w:basedOn w:val="DefaultParagraphFont"/>
    <w:rsid w:val="005C7438"/>
  </w:style>
  <w:style w:type="character" w:customStyle="1" w:styleId="Ttulo4Char">
    <w:name w:val="Título 4 Char"/>
    <w:basedOn w:val="DefaultParagraphFont"/>
    <w:link w:val="Heading4"/>
    <w:uiPriority w:val="9"/>
    <w:semiHidden/>
    <w:rsid w:val="00AB5F25"/>
    <w:rPr>
      <w:rFonts w:asciiTheme="majorHAnsi" w:eastAsiaTheme="majorEastAsia" w:hAnsiTheme="majorHAnsi" w:cstheme="majorBidi"/>
      <w:i/>
      <w:iCs/>
      <w:color w:val="2F5496" w:themeColor="accent1" w:themeShade="BF"/>
      <w:lang w:eastAsia="pt-BR"/>
    </w:rPr>
  </w:style>
  <w:style w:type="table" w:styleId="TableGrid">
    <w:name w:val="Table Grid"/>
    <w:basedOn w:val="TableNormal"/>
    <w:uiPriority w:val="39"/>
    <w:locked/>
    <w:rsid w:val="00A53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958F-1919-48EE-BF3E-11546F52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1482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9</cp:revision>
  <cp:lastPrinted>2026-07-27T13:08:00Z</cp:lastPrinted>
  <dcterms:created xsi:type="dcterms:W3CDTF">2026-10-02T11:30:00Z</dcterms:created>
  <dcterms:modified xsi:type="dcterms:W3CDTF">2026-10-05T13:50:00Z</dcterms:modified>
</cp:coreProperties>
</file>