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E476B" w:rsidRPr="00AE476B" w:rsidP="00DF1D64" w14:paraId="6303C015" w14:textId="05D3BB7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F1D64" w:rsidR="00DF1D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Poda de árvores em toda a extensão da Rua Carolina </w:t>
      </w:r>
      <w:r w:rsidRPr="00DF1D64" w:rsidR="00DF1D64">
        <w:rPr>
          <w:rFonts w:ascii="Times New Roman" w:eastAsia="Arial" w:hAnsi="Times New Roman" w:cs="Times New Roman"/>
          <w:b/>
          <w:bCs/>
          <w:sz w:val="24"/>
          <w:szCs w:val="24"/>
        </w:rPr>
        <w:t>Ravagnane</w:t>
      </w:r>
      <w:r w:rsidRPr="00DF1D64" w:rsidR="00DF1D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DF1D64" w:rsidR="00DF1D64">
        <w:rPr>
          <w:rFonts w:ascii="Times New Roman" w:eastAsia="Arial" w:hAnsi="Times New Roman" w:cs="Times New Roman"/>
          <w:b/>
          <w:bCs/>
          <w:sz w:val="24"/>
          <w:szCs w:val="24"/>
        </w:rPr>
        <w:t>Noveleto</w:t>
      </w:r>
      <w:r w:rsidRPr="00DF1D64" w:rsidR="00DF1D64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– Parque Nova Veneza/Inocoop</w:t>
      </w:r>
    </w:p>
    <w:p w:rsidR="00BF13A9" w:rsidRPr="004D01BB" w:rsidP="00062BE7" w14:paraId="4337FBBB" w14:textId="21ECE3E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F1D64" w:rsidRPr="00DF1D64" w:rsidP="00DF1D64" w14:paraId="32DE7FF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1D64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que determine ao setor competente da Secretaria Municipal de Serviços Públicos a realização de poda das árvores existentes em toda a extensão da Rua Carolina </w:t>
      </w:r>
      <w:r w:rsidRPr="00DF1D64">
        <w:rPr>
          <w:rFonts w:ascii="Times New Roman" w:eastAsia="Arial" w:hAnsi="Times New Roman" w:cs="Times New Roman"/>
          <w:sz w:val="24"/>
          <w:szCs w:val="24"/>
        </w:rPr>
        <w:t>Ravagnane</w:t>
      </w:r>
      <w:r w:rsidRPr="00DF1D6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F1D64">
        <w:rPr>
          <w:rFonts w:ascii="Times New Roman" w:eastAsia="Arial" w:hAnsi="Times New Roman" w:cs="Times New Roman"/>
          <w:sz w:val="24"/>
          <w:szCs w:val="24"/>
        </w:rPr>
        <w:t>Noveleto</w:t>
      </w:r>
      <w:r w:rsidRPr="00DF1D64">
        <w:rPr>
          <w:rFonts w:ascii="Times New Roman" w:eastAsia="Arial" w:hAnsi="Times New Roman" w:cs="Times New Roman"/>
          <w:sz w:val="24"/>
          <w:szCs w:val="24"/>
        </w:rPr>
        <w:t>, localizada no Parque Nova Veneza/Inocoop.</w:t>
      </w:r>
    </w:p>
    <w:p w:rsidR="00DF1D64" w:rsidRPr="00DF1D64" w:rsidP="00DF1D64" w14:paraId="40E0AB4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1D64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crescimento excessivo da vegetação arbórea ao longo da via, situação que tem causado transtornos aos moradores e usuários do local. Galhos avançando sobre a via pública e calçadas podem comprometer a visibilidade da sinalização de trânsito, dificultar a iluminação pública e aumentar os riscos de acidentes, especialmente durante períodos de ventos e chuvas intensas.</w:t>
      </w:r>
    </w:p>
    <w:p w:rsidR="00AE476B" w:rsidRPr="00AE476B" w:rsidP="00AE476B" w14:paraId="0FD9A86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E476B">
        <w:rPr>
          <w:rFonts w:ascii="Times New Roman" w:eastAsia="Arial" w:hAnsi="Times New Roman" w:cs="Times New Roman"/>
          <w:sz w:val="24"/>
          <w:szCs w:val="24"/>
        </w:rPr>
        <w:t>Confiando no compromisso desta administração com a saúde pública e o bem-estar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636564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6185E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177</Words>
  <Characters>962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2026-09-30T18:28:00Z</dcterms:created>
  <dcterms:modified xsi:type="dcterms:W3CDTF">2026-09-30T18:28:00Z</dcterms:modified>
</cp:coreProperties>
</file>