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9257C0" w:rsidRPr="009257C0" w:rsidP="009257C0" w14:paraId="152E41D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257C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Dedetização dos bueiros – R. Joseph </w:t>
      </w:r>
      <w:r w:rsidRPr="009257C0">
        <w:rPr>
          <w:rFonts w:ascii="Times New Roman" w:eastAsia="Arial" w:hAnsi="Times New Roman" w:cs="Times New Roman"/>
          <w:b/>
          <w:bCs/>
          <w:sz w:val="24"/>
          <w:szCs w:val="24"/>
        </w:rPr>
        <w:t>Pleasant</w:t>
      </w:r>
      <w:r w:rsidRPr="009257C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9257C0">
        <w:rPr>
          <w:rFonts w:ascii="Times New Roman" w:eastAsia="Arial" w:hAnsi="Times New Roman" w:cs="Times New Roman"/>
          <w:b/>
          <w:bCs/>
          <w:sz w:val="24"/>
          <w:szCs w:val="24"/>
        </w:rPr>
        <w:t>Fenley</w:t>
      </w:r>
      <w:r w:rsidRPr="009257C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– Centro</w:t>
      </w:r>
    </w:p>
    <w:p w:rsidR="00BF13A9" w:rsidRPr="004D01BB" w:rsidP="00062BE7" w14:paraId="4337FBBB" w14:textId="2AA172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9257C0" w:rsidRPr="009257C0" w:rsidP="009257C0" w14:paraId="14E7D67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7C0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Serviços Públicos a realização de dedetização dos bueiros existentes na Rua Joseph </w:t>
      </w:r>
      <w:r w:rsidRPr="009257C0">
        <w:rPr>
          <w:rFonts w:ascii="Times New Roman" w:eastAsia="Arial" w:hAnsi="Times New Roman" w:cs="Times New Roman"/>
          <w:sz w:val="24"/>
          <w:szCs w:val="24"/>
        </w:rPr>
        <w:t>Pleasant</w:t>
      </w:r>
      <w:r w:rsidRPr="009257C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257C0">
        <w:rPr>
          <w:rFonts w:ascii="Times New Roman" w:eastAsia="Arial" w:hAnsi="Times New Roman" w:cs="Times New Roman"/>
          <w:sz w:val="24"/>
          <w:szCs w:val="24"/>
        </w:rPr>
        <w:t>Fenley</w:t>
      </w:r>
      <w:r w:rsidRPr="009257C0">
        <w:rPr>
          <w:rFonts w:ascii="Times New Roman" w:eastAsia="Arial" w:hAnsi="Times New Roman" w:cs="Times New Roman"/>
          <w:sz w:val="24"/>
          <w:szCs w:val="24"/>
        </w:rPr>
        <w:t>, no Centro.</w:t>
      </w:r>
    </w:p>
    <w:p w:rsidR="009257C0" w:rsidRPr="009257C0" w:rsidP="009257C0" w14:paraId="2DF75AC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7C0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de relatos de moradores e comerciantes acerca da presença de insetos e outros vetores provenientes da rede de drenagem da via, situação que pode representar riscos à saúde pública e causar transtornos à população local. A dedetização preventiva dos bueiros contribuirá para o controle de pragas urbanas, promovendo melhores condições de higiene, segurança e bem-estar aos munícipes.</w:t>
      </w:r>
    </w:p>
    <w:p w:rsidR="009257C0" w:rsidRPr="009257C0" w:rsidP="009257C0" w14:paraId="2B5B094A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7C0">
        <w:rPr>
          <w:rFonts w:ascii="Times New Roman" w:eastAsia="Arial" w:hAnsi="Times New Roman" w:cs="Times New Roman"/>
          <w:sz w:val="24"/>
          <w:szCs w:val="24"/>
        </w:rPr>
        <w:t>Confiando no compromisso desta administração com a saúde pública e a qualidade de vida da população,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738782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5B2" w:rsidP="00E72670" w14:paraId="5C547F14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61C00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2026-09-30T12:38:00Z</dcterms:created>
  <dcterms:modified xsi:type="dcterms:W3CDTF">2026-09-30T12:38:00Z</dcterms:modified>
</cp:coreProperties>
</file>