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275/2026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TIÃO CORREA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Inclui no Calendário Oficial de Eventos do Município de Sumaré a "Corrida e Caminhada de Nossa Senhora Aparecida", promovida pela Paróquia Sagrado Coração de Jesus,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29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