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7F7028" w:rsidP="00DC2DB8" w14:paraId="2DCF922D" w14:textId="07B370D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TAPA BURACOS </w:t>
      </w:r>
      <w:r w:rsidR="00651C9A">
        <w:rPr>
          <w:rFonts w:ascii="Arial" w:eastAsia="Arial" w:hAnsi="Arial" w:cs="Arial"/>
          <w:b/>
          <w:bCs/>
          <w:sz w:val="24"/>
          <w:szCs w:val="24"/>
        </w:rPr>
        <w:t>EM VIA PÚBLICA</w:t>
      </w:r>
    </w:p>
    <w:p w:rsidR="000C097B" w:rsidP="00DC2DB8" w14:paraId="5D06D512" w14:textId="07619A82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B718B" w:rsidR="00DB718B">
        <w:rPr>
          <w:rFonts w:ascii="Arial" w:eastAsia="Arial" w:hAnsi="Arial" w:cs="Arial"/>
          <w:sz w:val="24"/>
          <w:szCs w:val="24"/>
        </w:rPr>
        <w:t>Rua Sete, n</w:t>
      </w:r>
      <w:r w:rsidR="00DB718B">
        <w:rPr>
          <w:rFonts w:ascii="Arial" w:eastAsia="Arial" w:hAnsi="Arial" w:cs="Arial"/>
          <w:sz w:val="24"/>
          <w:szCs w:val="24"/>
        </w:rPr>
        <w:t>º</w:t>
      </w:r>
      <w:r w:rsidRPr="00DB718B" w:rsidR="00DB718B">
        <w:rPr>
          <w:rFonts w:ascii="Arial" w:eastAsia="Arial" w:hAnsi="Arial" w:cs="Arial"/>
          <w:sz w:val="24"/>
          <w:szCs w:val="24"/>
        </w:rPr>
        <w:t xml:space="preserve"> 536, Bairro Recanto dos Sonhos - Sumaré/SP</w:t>
      </w:r>
    </w:p>
    <w:p w:rsidR="000C097B" w:rsidP="000C097B" w14:paraId="3E725C0F" w14:textId="77777777">
      <w:pPr>
        <w:jc w:val="center"/>
        <w:rPr>
          <w:rFonts w:ascii="Arial" w:eastAsia="Arial" w:hAnsi="Arial" w:cs="Arial"/>
          <w:sz w:val="24"/>
          <w:szCs w:val="24"/>
        </w:rPr>
      </w:pP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843A54" w:rsidRPr="00843A54" w:rsidP="00843A54" w14:paraId="4C28DDBB" w14:textId="41307868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 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realização de operação tapa-buracos em toda a extensão da referida via.</w:t>
      </w:r>
    </w:p>
    <w:p w:rsidR="00843A54" w:rsidRPr="00843A54" w:rsidP="00843A54" w14:paraId="0A047431" w14:textId="3E4DA69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 xml:space="preserve">É de suma importância ressaltar que a malha asfáltica da rua </w:t>
      </w:r>
      <w:r w:rsidRPr="00843A54">
        <w:rPr>
          <w:rFonts w:ascii="Arial" w:eastAsia="Arial" w:hAnsi="Arial" w:cs="Arial"/>
          <w:sz w:val="24"/>
          <w:szCs w:val="24"/>
        </w:rPr>
        <w:t>encontra-se</w:t>
      </w:r>
      <w:r w:rsidRPr="00843A54">
        <w:rPr>
          <w:rFonts w:ascii="Arial" w:eastAsia="Arial" w:hAnsi="Arial" w:cs="Arial"/>
          <w:sz w:val="24"/>
          <w:szCs w:val="24"/>
        </w:rPr>
        <w:t xml:space="preserve"> severamente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comprometida, apresentando uma grande quantidade de buracos e crateras que dificultam o tráfego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regular. Entre os principais efeitos gerados pela situação atual, evidenciam-se danos materiais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frequentes aos veículos, risco iminente de acidentes envolvendo motociclistas e pedestres, além da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dificuldade de acesso de veículos de emergência, como ambulâncias e viaturas policiais.</w:t>
      </w:r>
    </w:p>
    <w:p w:rsidR="00843A54" w:rsidRPr="00843A54" w:rsidP="00843A54" w14:paraId="6C6A0E6C" w14:textId="3FE778A8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Cabe, ainda, destacar que a rápida intervenção do poder público na recuperação do pavimento é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medida de rigor para restabelecer a segurança viária e garantir o direito de ir e vir dos cidadãos com 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mínimo de segurança e conforto.</w:t>
      </w:r>
    </w:p>
    <w:p w:rsidR="00DE5CD6" w:rsidRPr="00DE5CD6" w:rsidP="00843A54" w14:paraId="4D644378" w14:textId="4AD2FA8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trafegabilidade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segura, a fluidez do trânsito e a proteção do patrimônio e da integridade física dos munícipes.</w:t>
      </w:r>
    </w:p>
    <w:p w:rsidR="00776EA8" w:rsidP="00DE5CD6" w14:paraId="037BEA42" w14:textId="7705A8BD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DE5CD6"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E5CD6">
        <w:rPr>
          <w:rFonts w:ascii="Arial" w:eastAsia="Arial" w:hAnsi="Arial" w:cs="Arial"/>
          <w:sz w:val="24"/>
          <w:szCs w:val="24"/>
        </w:rPr>
        <w:t xml:space="preserve">garantir o bem-estar e a segurança da população. </w:t>
      </w:r>
    </w:p>
    <w:p w:rsidR="00776EA8" w14:paraId="43D69675" w14:textId="44E85F7F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651C9A">
        <w:rPr>
          <w:rFonts w:ascii="Arial" w:eastAsia="Arial" w:hAnsi="Arial" w:cs="Arial"/>
          <w:sz w:val="24"/>
          <w:szCs w:val="24"/>
        </w:rPr>
        <w:t>28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0C097B">
        <w:rPr>
          <w:rFonts w:ascii="Arial" w:eastAsia="Arial" w:hAnsi="Arial" w:cs="Arial"/>
          <w:sz w:val="24"/>
          <w:szCs w:val="24"/>
        </w:rPr>
        <w:t>setembr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236503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47CF3D3-6845-4748-8B2C-C068882264D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AAD4EDCE-8ABF-4043-AAD7-FD995F34675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1B2755BE-C275-4EE9-9B4C-C508A34DE5D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13550289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69935678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76623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269C2"/>
    <w:rsid w:val="000C097B"/>
    <w:rsid w:val="001111A3"/>
    <w:rsid w:val="00127544"/>
    <w:rsid w:val="00177F9F"/>
    <w:rsid w:val="001D1557"/>
    <w:rsid w:val="001E3D89"/>
    <w:rsid w:val="00211C6B"/>
    <w:rsid w:val="00223F16"/>
    <w:rsid w:val="00266ADF"/>
    <w:rsid w:val="002F7746"/>
    <w:rsid w:val="003910B5"/>
    <w:rsid w:val="003A6C4C"/>
    <w:rsid w:val="00462B57"/>
    <w:rsid w:val="004813D2"/>
    <w:rsid w:val="0055092E"/>
    <w:rsid w:val="005B75B8"/>
    <w:rsid w:val="00647566"/>
    <w:rsid w:val="00651C9A"/>
    <w:rsid w:val="006E4AC4"/>
    <w:rsid w:val="00776EA8"/>
    <w:rsid w:val="007F7028"/>
    <w:rsid w:val="008164FE"/>
    <w:rsid w:val="00830ABF"/>
    <w:rsid w:val="00843A54"/>
    <w:rsid w:val="00864229"/>
    <w:rsid w:val="00880CCB"/>
    <w:rsid w:val="008B4040"/>
    <w:rsid w:val="008D4EDE"/>
    <w:rsid w:val="009D0DD3"/>
    <w:rsid w:val="00A3728F"/>
    <w:rsid w:val="00A9757C"/>
    <w:rsid w:val="00BF5ADE"/>
    <w:rsid w:val="00C045A1"/>
    <w:rsid w:val="00C04DF9"/>
    <w:rsid w:val="00C925EB"/>
    <w:rsid w:val="00DB718B"/>
    <w:rsid w:val="00DC2DB8"/>
    <w:rsid w:val="00DE2208"/>
    <w:rsid w:val="00DE5CD6"/>
    <w:rsid w:val="00E30D7A"/>
    <w:rsid w:val="00F56818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283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17</cp:revision>
  <dcterms:created xsi:type="dcterms:W3CDTF">2026-05-06T17:45:00Z</dcterms:created>
  <dcterms:modified xsi:type="dcterms:W3CDTF">2026-09-28T16:05:00Z</dcterms:modified>
</cp:coreProperties>
</file>