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17AD7" w:rsidRPr="00C17AD7" w:rsidP="00C17AD7" w14:paraId="28F2C690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C17AD7">
        <w:rPr>
          <w:rFonts w:ascii="Times New Roman" w:eastAsia="Arial" w:hAnsi="Times New Roman" w:cs="Times New Roman"/>
          <w:b/>
          <w:bCs/>
          <w:sz w:val="24"/>
          <w:szCs w:val="24"/>
        </w:rPr>
        <w:t>Remoção de resíduos de poda e roçagem – Rua Luiz Carlos Lorençatto, nº 132 - Jardim Consteca</w:t>
      </w:r>
    </w:p>
    <w:p w:rsidR="00BF13A9" w:rsidRPr="004D01BB" w:rsidP="00062BE7" w14:paraId="4337FBBB" w14:textId="04B848F9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C17AD7" w:rsidRPr="00C17AD7" w:rsidP="00C17AD7" w14:paraId="597F3518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17AD7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Henrique Stein Sciascio, que determine ao setor competente da Secretaria Municipal de Serviços Públicos a realização da remoção de resíduos de poda e roçagem acumulados na Rua Luiz Carlos Lorençatto, altura do nº 132, no bairro Jardim Consteca.</w:t>
      </w:r>
    </w:p>
    <w:p w:rsidR="00C17AD7" w:rsidRPr="00C17AD7" w:rsidP="00C17AD7" w14:paraId="51D1EB64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17AD7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acúmulo de galhos, folhas e demais resíduos provenientes de serviços de poda e roçagem, situação que compromete a limpeza urbana, prejudica o aspecto visual da via e pode contribuir para a proliferação de insetos e animais peçonhentos. A remoção desses materiais é fundamental para garantir melhores condições de higiene, segurança e bem-estar aos moradores da região.</w:t>
      </w:r>
    </w:p>
    <w:p w:rsidR="00C17AD7" w:rsidRPr="00C17AD7" w:rsidP="00C17AD7" w14:paraId="18E7ECB6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17AD7">
        <w:rPr>
          <w:rFonts w:ascii="Times New Roman" w:eastAsia="Arial" w:hAnsi="Times New Roman" w:cs="Times New Roman"/>
          <w:sz w:val="24"/>
          <w:szCs w:val="24"/>
        </w:rPr>
        <w:t>Confiando no compromisso desta administração com a zeladoria urbana e a manutenção dos espaços públicos, aguardamos o pronto atendimento desta demanda.</w:t>
      </w:r>
    </w:p>
    <w:p w:rsidR="000F2235" w:rsidRPr="000F2235" w:rsidP="000F2235" w14:paraId="10133C9C" w14:textId="6CE72522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AB11BD" w:rsidP="00713F42" w14:paraId="5D721B37" w14:textId="7A887E1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1438275</wp:posOffset>
            </wp:positionH>
            <wp:positionV relativeFrom="paragraph">
              <wp:posOffset>13335</wp:posOffset>
            </wp:positionV>
            <wp:extent cx="3600450" cy="20237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836750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1321" w:rsidP="00583B60" w14:paraId="5B6CF683" w14:textId="140D552A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3F770C">
        <w:rPr>
          <w:rFonts w:ascii="Times New Roman" w:eastAsia="Arial" w:hAnsi="Times New Roman" w:cs="Times New Roman"/>
          <w:sz w:val="24"/>
          <w:szCs w:val="24"/>
        </w:rPr>
        <w:t>29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0F3FFB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2A6D73" w:rsidP="00E72670" w14:paraId="326E7CEA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6D73" w:rsidP="00E72670" w14:paraId="66DCE2B8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A6D73" w:rsidP="002A6D73" w14:paraId="730235BC" w14:textId="2B77803E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2A6D73" w:rsidP="002A6D73" w14:paraId="12283F9F" w14:textId="3407F8D2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2A6D7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4105848" cy="5487166"/>
            <wp:effectExtent l="0" t="0" r="9525" b="0"/>
            <wp:docPr id="8262594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86560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848" cy="5487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ermEnd w:id="0"/>
    <w:p w:rsidR="00062BE7" w:rsidRPr="005A2BBA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5DED"/>
    <w:rsid w:val="001722B9"/>
    <w:rsid w:val="00173B8B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A6D73"/>
    <w:rsid w:val="002B1F47"/>
    <w:rsid w:val="002D412C"/>
    <w:rsid w:val="002D64C7"/>
    <w:rsid w:val="003009C6"/>
    <w:rsid w:val="00310CC3"/>
    <w:rsid w:val="00394FB8"/>
    <w:rsid w:val="003A1931"/>
    <w:rsid w:val="003B25C7"/>
    <w:rsid w:val="003D7C63"/>
    <w:rsid w:val="003F770C"/>
    <w:rsid w:val="00411CFC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D006A"/>
    <w:rsid w:val="008D14BD"/>
    <w:rsid w:val="008E59A6"/>
    <w:rsid w:val="008F5F62"/>
    <w:rsid w:val="009117BC"/>
    <w:rsid w:val="00930510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82C28"/>
    <w:rsid w:val="00A92A49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17AD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75A6F"/>
    <w:rsid w:val="00FA7FA3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184</Words>
  <Characters>998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4</cp:revision>
  <cp:lastPrinted>2026-05-21T18:38:00Z</cp:lastPrinted>
  <dcterms:created xsi:type="dcterms:W3CDTF">2026-09-28T12:02:00Z</dcterms:created>
  <dcterms:modified xsi:type="dcterms:W3CDTF">2026-09-28T13:54:00Z</dcterms:modified>
</cp:coreProperties>
</file>