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92A49" w:rsidRPr="00A92A49" w:rsidP="00A92A49" w14:paraId="62753DB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A92A49">
        <w:rPr>
          <w:rFonts w:ascii="Times New Roman" w:eastAsia="Arial" w:hAnsi="Times New Roman" w:cs="Times New Roman"/>
          <w:b/>
          <w:bCs/>
          <w:sz w:val="24"/>
          <w:szCs w:val="24"/>
        </w:rPr>
        <w:t>Intensificação da ronda da Guarda Municipal – Rua Ernesto Fóffano - Parque Franceschini</w:t>
      </w:r>
    </w:p>
    <w:p w:rsidR="00BF13A9" w:rsidRPr="004D01BB" w:rsidP="00062BE7" w14:paraId="4337FBBB" w14:textId="46CCB3D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A92A49" w:rsidRPr="00A92A49" w:rsidP="00A92A49" w14:paraId="517E78B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2A49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Segurança Pública a intensificação das rondas da Guarda Municipal na Rua Ernesto Fóffano, localizada no bairro Parque Franceschini.</w:t>
      </w:r>
    </w:p>
    <w:p w:rsidR="00A92A49" w:rsidRPr="00A92A49" w:rsidP="00A92A49" w14:paraId="21B88A3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2A49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dos relatos de moradores sobre a sensação de insegurança na região, tornando importante o reforço do patrulhamento preventivo. A maior presença da Guarda Municipal contribuirá para a inibição de práticas ilícitas, a preservação da ordem pública e o aumento da segurança para moradores, comerciantes e demais usuários da via.</w:t>
      </w:r>
    </w:p>
    <w:p w:rsidR="00A92A49" w:rsidRPr="00A92A49" w:rsidP="00A92A49" w14:paraId="0289043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2A49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pública e o bem-estar da população, aguardamos o pronto atendimento desta demanda.</w:t>
      </w:r>
    </w:p>
    <w:p w:rsidR="000F2235" w:rsidRPr="000F2235" w:rsidP="000F2235" w14:paraId="10133C9C" w14:textId="2A91F1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63500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82144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694AE23C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53D4F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53D4F"/>
    <w:rsid w:val="00C933BB"/>
    <w:rsid w:val="00CA007E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2037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916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2026-09-28T11:39:00Z</dcterms:created>
  <dcterms:modified xsi:type="dcterms:W3CDTF">2026-09-28T13:55:00Z</dcterms:modified>
</cp:coreProperties>
</file>