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6809BB9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Retirada de entulho na </w:t>
      </w:r>
      <w:r w:rsidR="008C2103">
        <w:rPr>
          <w:sz w:val="24"/>
        </w:rPr>
        <w:t xml:space="preserve">Rua </w:t>
      </w:r>
      <w:r w:rsidR="00E93486">
        <w:rPr>
          <w:sz w:val="24"/>
        </w:rPr>
        <w:t>Denílson de Oliveira</w:t>
      </w:r>
      <w:r w:rsidR="00CF5A4B">
        <w:rPr>
          <w:sz w:val="24"/>
        </w:rPr>
        <w:t xml:space="preserve">, </w:t>
      </w:r>
      <w:r w:rsidR="00E93486">
        <w:rPr>
          <w:sz w:val="24"/>
        </w:rPr>
        <w:t>188</w:t>
      </w:r>
      <w:r w:rsidRPr="003B730E">
        <w:rPr>
          <w:sz w:val="24"/>
        </w:rPr>
        <w:t xml:space="preserve">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r w:rsidR="008C2103">
        <w:rPr>
          <w:sz w:val="24"/>
        </w:rPr>
        <w:t>.</w:t>
      </w:r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6235B294">
      <w:pPr>
        <w:spacing w:line="276" w:lineRule="auto"/>
        <w:jc w:val="center"/>
        <w:rPr>
          <w:sz w:val="24"/>
        </w:rPr>
      </w:pPr>
      <w:bookmarkStart w:id="1" w:name="_GoBack"/>
      <w:r>
        <w:rPr>
          <w:sz w:val="24"/>
        </w:rPr>
        <w:t xml:space="preserve">Sala das sessões, </w:t>
      </w:r>
      <w:r w:rsidR="001746C9">
        <w:rPr>
          <w:sz w:val="24"/>
        </w:rPr>
        <w:t>28</w:t>
      </w:r>
      <w:r w:rsidR="00EC1B9E">
        <w:rPr>
          <w:sz w:val="24"/>
        </w:rPr>
        <w:t xml:space="preserve"> de </w:t>
      </w:r>
      <w:r w:rsidR="001746C9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bookmarkEnd w:id="1"/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E05E8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46C9"/>
    <w:rsid w:val="00177DFB"/>
    <w:rsid w:val="0019315C"/>
    <w:rsid w:val="001975DF"/>
    <w:rsid w:val="001A36F9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57371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0384F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CF5A4B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7B79-FB20-44E4-A3A9-095ED76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2026-09-28T12:41:00Z</dcterms:created>
  <dcterms:modified xsi:type="dcterms:W3CDTF">2026-09-28T12:41:00Z</dcterms:modified>
</cp:coreProperties>
</file>