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2B410D7D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sz w:val="24"/>
          <w:szCs w:val="24"/>
        </w:rPr>
        <w:t>instalação de um redutor de velocidade (lombada) na Rua</w:t>
      </w:r>
      <w:r w:rsidRPr="00E41E6F" w:rsidR="00E41E6F">
        <w:rPr>
          <w:rFonts w:ascii="Arial" w:hAnsi="Arial" w:cs="Arial"/>
          <w:sz w:val="24"/>
          <w:szCs w:val="24"/>
        </w:rPr>
        <w:t xml:space="preserve"> </w:t>
      </w:r>
      <w:r w:rsidRPr="0017028A" w:rsidR="0017028A">
        <w:rPr>
          <w:rFonts w:ascii="Arial" w:hAnsi="Arial" w:cs="Arial"/>
          <w:sz w:val="24"/>
          <w:szCs w:val="24"/>
        </w:rPr>
        <w:t xml:space="preserve">Sebastião Teixeira, altura do nº 184, </w:t>
      </w:r>
      <w:r w:rsidRPr="00E41E6F" w:rsidR="00E41E6F">
        <w:rPr>
          <w:rFonts w:ascii="Arial" w:hAnsi="Arial" w:cs="Arial"/>
          <w:sz w:val="24"/>
          <w:szCs w:val="24"/>
        </w:rPr>
        <w:t>Residencial Parque Pavan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04FD09DA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color w:val="000000"/>
        </w:rPr>
        <w:t xml:space="preserve">realização de estudo técnico e a posterior instalação de um redutor de velocidade (lombada) na Rua </w:t>
      </w:r>
      <w:r w:rsidRPr="004317AF" w:rsidR="004317AF">
        <w:rPr>
          <w:rFonts w:ascii="Arial" w:hAnsi="Arial" w:cs="Arial"/>
          <w:color w:val="000000"/>
        </w:rPr>
        <w:t>Sebastião Teixeira, altura do nº 184, Residencial Parque Pavan</w:t>
      </w:r>
    </w:p>
    <w:p w:rsidR="00EF7BE4" w:rsidP="0079673D" w14:paraId="59676A84" w14:textId="213F4F70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342CC0">
        <w:rPr>
          <w:rFonts w:ascii="Arial" w:eastAsia="Arial" w:hAnsi="Arial" w:cs="Arial"/>
          <w:color w:val="000000"/>
        </w:rPr>
        <w:t>A solicitação fundamenta-se</w:t>
      </w:r>
      <w:r w:rsidR="00E6323E">
        <w:rPr>
          <w:rFonts w:ascii="Arial" w:eastAsia="Arial" w:hAnsi="Arial" w:cs="Arial"/>
          <w:color w:val="000000"/>
        </w:rPr>
        <w:t xml:space="preserve"> </w:t>
      </w:r>
      <w:r w:rsidRPr="004317AF" w:rsidR="004317AF">
        <w:rPr>
          <w:rFonts w:ascii="Arial" w:eastAsia="Arial" w:hAnsi="Arial" w:cs="Arial"/>
          <w:color w:val="000000"/>
        </w:rPr>
        <w:t>na proximidade do local com uma importante área de lazer e convivência</w:t>
      </w:r>
      <w:r w:rsidR="004317AF">
        <w:rPr>
          <w:rFonts w:ascii="Arial" w:eastAsia="Arial" w:hAnsi="Arial" w:cs="Arial"/>
          <w:color w:val="000000"/>
        </w:rPr>
        <w:t xml:space="preserve">, </w:t>
      </w:r>
      <w:r w:rsidRPr="004317AF" w:rsidR="004317AF">
        <w:rPr>
          <w:rFonts w:ascii="Arial" w:eastAsia="Arial" w:hAnsi="Arial" w:cs="Arial"/>
          <w:color w:val="000000"/>
        </w:rPr>
        <w:t>estando situad</w:t>
      </w:r>
      <w:r w:rsidR="00710DD8">
        <w:rPr>
          <w:rFonts w:ascii="Arial" w:eastAsia="Arial" w:hAnsi="Arial" w:cs="Arial"/>
          <w:color w:val="000000"/>
        </w:rPr>
        <w:t>o</w:t>
      </w:r>
      <w:r w:rsidR="004317AF">
        <w:rPr>
          <w:rFonts w:ascii="Arial" w:eastAsia="Arial" w:hAnsi="Arial" w:cs="Arial"/>
          <w:color w:val="000000"/>
        </w:rPr>
        <w:t xml:space="preserve"> nas</w:t>
      </w:r>
      <w:r w:rsidRPr="004317AF" w:rsidR="004317AF">
        <w:rPr>
          <w:rFonts w:ascii="Arial" w:eastAsia="Arial" w:hAnsi="Arial" w:cs="Arial"/>
          <w:color w:val="000000"/>
        </w:rPr>
        <w:t xml:space="preserve"> imediações da Praça Sebastião Rodrigues Azenha (conhecida como Praça do Sol), espaço público de grande circulação que conta com academia ao ar livre, calçamento para caminhadas e áreas de recreação</w:t>
      </w:r>
      <w:r w:rsidRPr="00E6323E" w:rsidR="00E6323E">
        <w:rPr>
          <w:rFonts w:ascii="Arial" w:eastAsia="Arial" w:hAnsi="Arial" w:cs="Arial"/>
          <w:color w:val="000000"/>
        </w:rPr>
        <w:t xml:space="preserve">. A medida </w:t>
      </w:r>
      <w:r w:rsidRPr="004317AF" w:rsidR="004317AF">
        <w:rPr>
          <w:rFonts w:ascii="Arial" w:eastAsia="Arial" w:hAnsi="Arial" w:cs="Arial"/>
          <w:color w:val="000000"/>
        </w:rPr>
        <w:t>será fundamental para disciplinar o trânsito, reduzir os riscos de acidentes, garantir a segurança das crianças que frequentam o local e proporcionar mais tranquilidade a toda a comunidade</w:t>
      </w:r>
      <w:r w:rsidR="00023ADF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48624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1118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5</cp:revision>
  <cp:lastPrinted>2023-10-10T19:21:00Z</cp:lastPrinted>
  <dcterms:created xsi:type="dcterms:W3CDTF">2026-09-23T17:01:00Z</dcterms:created>
  <dcterms:modified xsi:type="dcterms:W3CDTF">2026-09-23T17:09:00Z</dcterms:modified>
</cp:coreProperties>
</file>