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4F0D5A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DF49B6">
        <w:rPr>
          <w:sz w:val="28"/>
          <w:szCs w:val="28"/>
        </w:rPr>
        <w:t>treco na Rua Noel Rosa, 165</w:t>
      </w:r>
      <w:r w:rsidR="00E8363B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83930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5F12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2026-09-24T12:07:00Z</dcterms:created>
  <dcterms:modified xsi:type="dcterms:W3CDTF">2026-09-24T12:07:00Z</dcterms:modified>
</cp:coreProperties>
</file>