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E811D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6C37C6">
        <w:rPr>
          <w:rFonts w:ascii="Arial" w:hAnsi="Arial" w:cs="Arial"/>
          <w:sz w:val="24"/>
          <w:szCs w:val="24"/>
        </w:rPr>
        <w:t>Presidente Café Filho, Vila Carlota.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6365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CD06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109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D0BCE"/>
    <w:rsid w:val="009D508E"/>
    <w:rsid w:val="00A06CF2"/>
    <w:rsid w:val="00A11C95"/>
    <w:rsid w:val="00A15488"/>
    <w:rsid w:val="00A96BD3"/>
    <w:rsid w:val="00AA398D"/>
    <w:rsid w:val="00AE6AEE"/>
    <w:rsid w:val="00B440D5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0602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2021-06-07T18:52:00Z</dcterms:created>
  <dcterms:modified xsi:type="dcterms:W3CDTF">2021-06-07T18:52:00Z</dcterms:modified>
</cp:coreProperties>
</file>